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6E1" w:rsidRDefault="000426E1">
      <w:pPr>
        <w:rPr>
          <w:rFonts w:ascii="ＭＳ 明朝" w:hAnsi="Century"/>
        </w:rPr>
      </w:pPr>
    </w:p>
    <w:p w:rsidR="000426E1" w:rsidRDefault="000426E1">
      <w:pPr>
        <w:rPr>
          <w:rFonts w:ascii="ＭＳ 明朝" w:hAnsi="Century"/>
        </w:rPr>
      </w:pPr>
    </w:p>
    <w:p w:rsidR="000426E1" w:rsidRDefault="000426E1">
      <w:pPr>
        <w:rPr>
          <w:rFonts w:ascii="ＭＳ 明朝" w:hAnsi="Century"/>
        </w:rPr>
      </w:pPr>
    </w:p>
    <w:p w:rsidR="000426E1" w:rsidRDefault="000426E1">
      <w:pPr>
        <w:rPr>
          <w:rFonts w:ascii="ＭＳ 明朝" w:hAnsi="Century"/>
        </w:rPr>
      </w:pPr>
    </w:p>
    <w:p w:rsidR="000426E1" w:rsidRDefault="000426E1">
      <w:pPr>
        <w:rPr>
          <w:rFonts w:ascii="ＭＳ 明朝" w:hAnsi="Century"/>
        </w:rPr>
      </w:pPr>
    </w:p>
    <w:p w:rsidR="000426E1" w:rsidRDefault="000426E1">
      <w:pPr>
        <w:rPr>
          <w:rFonts w:ascii="ＭＳ 明朝" w:hAnsi="Century"/>
        </w:rPr>
      </w:pPr>
    </w:p>
    <w:p w:rsidR="000426E1" w:rsidRPr="00276764" w:rsidRDefault="000426E1">
      <w:pPr>
        <w:rPr>
          <w:rFonts w:ascii="ＭＳ 明朝" w:hAnsi="Century"/>
          <w:b/>
          <w:bCs/>
          <w:lang w:eastAsia="zh-TW"/>
        </w:rPr>
      </w:pPr>
      <w:r>
        <w:rPr>
          <w:rFonts w:cs="ＭＳ 明朝" w:hint="eastAsia"/>
          <w:sz w:val="60"/>
          <w:szCs w:val="60"/>
          <w:lang w:eastAsia="zh-TW"/>
        </w:rPr>
        <w:t xml:space="preserve">　　　　</w:t>
      </w:r>
      <w:r w:rsidRPr="00276764">
        <w:rPr>
          <w:rFonts w:cs="ＭＳ 明朝" w:hint="eastAsia"/>
          <w:b/>
          <w:bCs/>
          <w:sz w:val="60"/>
          <w:szCs w:val="60"/>
          <w:lang w:eastAsia="zh-TW"/>
        </w:rPr>
        <w:t>予　防　規　程</w:t>
      </w:r>
    </w:p>
    <w:p w:rsidR="000426E1" w:rsidRPr="00276764" w:rsidRDefault="000426E1">
      <w:pPr>
        <w:rPr>
          <w:rFonts w:ascii="ＭＳ 明朝" w:hAnsi="Century"/>
          <w:b/>
          <w:bCs/>
          <w:lang w:eastAsia="zh-TW"/>
        </w:rPr>
      </w:pPr>
    </w:p>
    <w:p w:rsidR="000426E1" w:rsidRDefault="000426E1">
      <w:pPr>
        <w:rPr>
          <w:rFonts w:ascii="ＭＳ 明朝" w:hAnsi="Century"/>
          <w:lang w:eastAsia="zh-TW"/>
        </w:rPr>
      </w:pPr>
    </w:p>
    <w:p w:rsidR="000426E1" w:rsidRDefault="000426E1">
      <w:pPr>
        <w:rPr>
          <w:rFonts w:ascii="ＭＳ 明朝" w:hAnsi="Century"/>
        </w:rPr>
      </w:pPr>
      <w:r>
        <w:rPr>
          <w:rFonts w:cs="ＭＳ 明朝" w:hint="eastAsia"/>
          <w:lang w:eastAsia="zh-TW"/>
        </w:rPr>
        <w:t xml:space="preserve">　　　　　　　　　</w:t>
      </w:r>
      <w:r w:rsidR="00276764">
        <w:rPr>
          <w:rFonts w:cs="ＭＳ 明朝" w:hint="eastAsia"/>
          <w:lang w:eastAsia="zh-TW"/>
        </w:rPr>
        <w:t xml:space="preserve">　</w:t>
      </w:r>
      <w:r>
        <w:rPr>
          <w:rFonts w:cs="ＭＳ 明朝" w:hint="eastAsia"/>
        </w:rPr>
        <w:t>（顧客に自ら給油等をさせる給油取扱所）</w:t>
      </w:r>
    </w:p>
    <w:p w:rsidR="000426E1" w:rsidRDefault="000426E1">
      <w:pPr>
        <w:rPr>
          <w:rFonts w:ascii="ＭＳ 明朝" w:hAnsi="Century"/>
        </w:rPr>
      </w:pPr>
    </w:p>
    <w:p w:rsidR="000426E1" w:rsidRDefault="000426E1">
      <w:pPr>
        <w:rPr>
          <w:rFonts w:ascii="ＭＳ 明朝" w:hAnsi="Century"/>
        </w:rPr>
      </w:pPr>
    </w:p>
    <w:p w:rsidR="006C7FDA" w:rsidRDefault="006C7FDA">
      <w:pPr>
        <w:rPr>
          <w:rFonts w:ascii="ＭＳ 明朝" w:hAnsi="Century"/>
        </w:rPr>
      </w:pPr>
    </w:p>
    <w:p w:rsidR="006C7FDA" w:rsidRDefault="006C7FDA">
      <w:pPr>
        <w:rPr>
          <w:rFonts w:ascii="ＭＳ 明朝" w:hAnsi="Century"/>
        </w:rPr>
      </w:pPr>
    </w:p>
    <w:p w:rsidR="000426E1" w:rsidRDefault="000426E1" w:rsidP="003545A3">
      <w:pPr>
        <w:ind w:firstLineChars="100" w:firstLine="253"/>
        <w:rPr>
          <w:rFonts w:ascii="ＭＳ 明朝" w:hAnsi="Century"/>
          <w:lang w:eastAsia="zh-TW"/>
        </w:rPr>
      </w:pPr>
      <w:r>
        <w:rPr>
          <w:rFonts w:cs="ＭＳ 明朝" w:hint="eastAsia"/>
        </w:rPr>
        <w:t xml:space="preserve">　　　　</w:t>
      </w:r>
      <w:r>
        <w:rPr>
          <w:rFonts w:cs="ＭＳ 明朝" w:hint="eastAsia"/>
          <w:lang w:eastAsia="zh-TW"/>
        </w:rPr>
        <w:t xml:space="preserve">（会　</w:t>
      </w:r>
      <w:r>
        <w:rPr>
          <w:lang w:eastAsia="zh-TW"/>
        </w:rPr>
        <w:t xml:space="preserve"> </w:t>
      </w:r>
      <w:r>
        <w:rPr>
          <w:rFonts w:cs="ＭＳ 明朝" w:hint="eastAsia"/>
          <w:lang w:eastAsia="zh-TW"/>
        </w:rPr>
        <w:t xml:space="preserve">社　</w:t>
      </w:r>
      <w:r>
        <w:rPr>
          <w:lang w:eastAsia="zh-TW"/>
        </w:rPr>
        <w:t xml:space="preserve"> </w:t>
      </w:r>
      <w:r>
        <w:rPr>
          <w:rFonts w:cs="ＭＳ 明朝" w:hint="eastAsia"/>
          <w:lang w:eastAsia="zh-TW"/>
        </w:rPr>
        <w:t>名）</w:t>
      </w:r>
    </w:p>
    <w:p w:rsidR="000426E1" w:rsidRDefault="000426E1">
      <w:pPr>
        <w:rPr>
          <w:rFonts w:ascii="ＭＳ 明朝" w:hAnsi="Century"/>
          <w:lang w:eastAsia="zh-TW"/>
        </w:rPr>
      </w:pPr>
    </w:p>
    <w:p w:rsidR="000426E1" w:rsidRDefault="000426E1">
      <w:pPr>
        <w:rPr>
          <w:rFonts w:ascii="ＭＳ 明朝" w:hAnsi="Century"/>
          <w:lang w:eastAsia="zh-TW"/>
        </w:rPr>
      </w:pPr>
    </w:p>
    <w:p w:rsidR="000426E1" w:rsidRPr="0068111C" w:rsidRDefault="000426E1">
      <w:pPr>
        <w:rPr>
          <w:sz w:val="28"/>
          <w:szCs w:val="28"/>
          <w:lang w:eastAsia="zh-TW"/>
        </w:rPr>
      </w:pPr>
      <w:r>
        <w:rPr>
          <w:rFonts w:cs="ＭＳ 明朝" w:hint="eastAsia"/>
          <w:lang w:eastAsia="zh-TW"/>
        </w:rPr>
        <w:t xml:space="preserve">　　　　　（給油取扱所名）</w:t>
      </w:r>
      <w:r w:rsidR="0068111C">
        <w:rPr>
          <w:rFonts w:cs="ＭＳ 明朝" w:hint="eastAsia"/>
          <w:lang w:eastAsia="zh-TW"/>
        </w:rPr>
        <w:t xml:space="preserve">　　　　　　　　　</w:t>
      </w:r>
      <w:r w:rsidR="0068111C" w:rsidRPr="0068111C">
        <w:rPr>
          <w:rFonts w:cs="ＭＳ 明朝" w:hint="eastAsia"/>
          <w:sz w:val="28"/>
          <w:szCs w:val="28"/>
          <w:lang w:eastAsia="zh-TW"/>
        </w:rPr>
        <w:t>給油取扱所</w:t>
      </w:r>
    </w:p>
    <w:p w:rsidR="006C7FDA" w:rsidRDefault="006C7FDA">
      <w:pPr>
        <w:rPr>
          <w:lang w:eastAsia="zh-TW"/>
        </w:rPr>
      </w:pPr>
    </w:p>
    <w:p w:rsidR="006C7FDA" w:rsidRDefault="006C7FDA">
      <w:pPr>
        <w:rPr>
          <w:lang w:eastAsia="zh-TW"/>
        </w:rPr>
      </w:pPr>
    </w:p>
    <w:p w:rsidR="006C7FDA" w:rsidRDefault="006C7FDA">
      <w:pPr>
        <w:rPr>
          <w:lang w:eastAsia="zh-TW"/>
        </w:rPr>
      </w:pPr>
    </w:p>
    <w:p w:rsidR="006C7FDA" w:rsidRPr="000926E3" w:rsidRDefault="006C7FDA" w:rsidP="000926E3">
      <w:pPr>
        <w:numPr>
          <w:ilvl w:val="0"/>
          <w:numId w:val="1"/>
        </w:numPr>
        <w:spacing w:line="360" w:lineRule="auto"/>
        <w:rPr>
          <w:sz w:val="21"/>
          <w:szCs w:val="21"/>
        </w:rPr>
      </w:pPr>
      <w:r w:rsidRPr="000926E3">
        <w:rPr>
          <w:rFonts w:cs="ＭＳ 明朝" w:hint="eastAsia"/>
          <w:sz w:val="21"/>
          <w:szCs w:val="21"/>
        </w:rPr>
        <w:t>総</w:t>
      </w:r>
      <w:r w:rsidR="000B6B47">
        <w:rPr>
          <w:rFonts w:cs="ＭＳ 明朝" w:hint="eastAsia"/>
          <w:sz w:val="21"/>
          <w:szCs w:val="21"/>
        </w:rPr>
        <w:t xml:space="preserve">　</w:t>
      </w:r>
      <w:r w:rsidRPr="000926E3">
        <w:rPr>
          <w:rFonts w:cs="ＭＳ 明朝" w:hint="eastAsia"/>
          <w:sz w:val="21"/>
          <w:szCs w:val="21"/>
        </w:rPr>
        <w:t>則</w:t>
      </w:r>
    </w:p>
    <w:p w:rsidR="006C7FDA" w:rsidRPr="000926E3" w:rsidRDefault="006C7FDA" w:rsidP="000926E3">
      <w:pPr>
        <w:numPr>
          <w:ilvl w:val="0"/>
          <w:numId w:val="1"/>
        </w:numPr>
        <w:spacing w:line="360" w:lineRule="auto"/>
        <w:rPr>
          <w:rFonts w:ascii="ＭＳ 明朝" w:hAnsi="Century"/>
          <w:sz w:val="21"/>
          <w:szCs w:val="21"/>
        </w:rPr>
      </w:pPr>
      <w:r w:rsidRPr="000926E3">
        <w:rPr>
          <w:rFonts w:cs="ＭＳ 明朝" w:hint="eastAsia"/>
          <w:sz w:val="21"/>
          <w:szCs w:val="21"/>
        </w:rPr>
        <w:t>保安の役割分担</w:t>
      </w:r>
    </w:p>
    <w:p w:rsidR="006C7FDA" w:rsidRPr="000926E3" w:rsidRDefault="006C7FDA" w:rsidP="000926E3">
      <w:pPr>
        <w:numPr>
          <w:ilvl w:val="0"/>
          <w:numId w:val="1"/>
        </w:numPr>
        <w:spacing w:line="360" w:lineRule="auto"/>
        <w:rPr>
          <w:rFonts w:ascii="ＭＳ 明朝" w:hAnsi="Century"/>
          <w:sz w:val="21"/>
          <w:szCs w:val="21"/>
        </w:rPr>
      </w:pPr>
      <w:r w:rsidRPr="000926E3">
        <w:rPr>
          <w:rFonts w:cs="ＭＳ 明朝" w:hint="eastAsia"/>
          <w:sz w:val="21"/>
          <w:szCs w:val="21"/>
        </w:rPr>
        <w:t>危険物の貯蔵及び取扱の基準等</w:t>
      </w:r>
    </w:p>
    <w:p w:rsidR="006C7FDA" w:rsidRPr="000926E3" w:rsidRDefault="006C7FDA" w:rsidP="000926E3">
      <w:pPr>
        <w:numPr>
          <w:ilvl w:val="0"/>
          <w:numId w:val="1"/>
        </w:numPr>
        <w:spacing w:line="360" w:lineRule="auto"/>
        <w:rPr>
          <w:rFonts w:ascii="ＭＳ 明朝" w:hAnsi="Century"/>
          <w:sz w:val="21"/>
          <w:szCs w:val="21"/>
        </w:rPr>
      </w:pPr>
      <w:r w:rsidRPr="000926E3">
        <w:rPr>
          <w:rFonts w:cs="ＭＳ 明朝" w:hint="eastAsia"/>
          <w:sz w:val="21"/>
          <w:szCs w:val="21"/>
        </w:rPr>
        <w:t>点検</w:t>
      </w:r>
      <w:r w:rsidR="003905C7">
        <w:rPr>
          <w:rFonts w:cs="ＭＳ 明朝" w:hint="eastAsia"/>
          <w:sz w:val="21"/>
          <w:szCs w:val="21"/>
        </w:rPr>
        <w:t>、</w:t>
      </w:r>
      <w:r w:rsidRPr="000926E3">
        <w:rPr>
          <w:rFonts w:cs="ＭＳ 明朝" w:hint="eastAsia"/>
          <w:sz w:val="21"/>
          <w:szCs w:val="21"/>
        </w:rPr>
        <w:t>検査及び記録その他の安全管理</w:t>
      </w:r>
    </w:p>
    <w:p w:rsidR="006C7FDA" w:rsidRPr="000926E3" w:rsidRDefault="006C7FDA" w:rsidP="000926E3">
      <w:pPr>
        <w:numPr>
          <w:ilvl w:val="0"/>
          <w:numId w:val="1"/>
        </w:numPr>
        <w:spacing w:line="360" w:lineRule="auto"/>
        <w:rPr>
          <w:rFonts w:ascii="ＭＳ 明朝" w:hAnsi="Century"/>
          <w:sz w:val="21"/>
          <w:szCs w:val="21"/>
        </w:rPr>
      </w:pPr>
      <w:r w:rsidRPr="000926E3">
        <w:rPr>
          <w:rFonts w:ascii="ＭＳ 明朝" w:hAnsi="Century" w:cs="ＭＳ 明朝" w:hint="eastAsia"/>
          <w:sz w:val="21"/>
          <w:szCs w:val="21"/>
        </w:rPr>
        <w:t>改修及び補修等</w:t>
      </w:r>
    </w:p>
    <w:p w:rsidR="006C7FDA" w:rsidRPr="000926E3" w:rsidRDefault="006C7FDA" w:rsidP="000926E3">
      <w:pPr>
        <w:numPr>
          <w:ilvl w:val="0"/>
          <w:numId w:val="1"/>
        </w:numPr>
        <w:spacing w:line="360" w:lineRule="auto"/>
        <w:rPr>
          <w:rFonts w:ascii="ＭＳ 明朝" w:hAnsi="Century"/>
          <w:sz w:val="21"/>
          <w:szCs w:val="21"/>
        </w:rPr>
      </w:pPr>
      <w:r w:rsidRPr="000926E3">
        <w:rPr>
          <w:rFonts w:ascii="ＭＳ 明朝" w:hAnsi="Century" w:cs="ＭＳ 明朝" w:hint="eastAsia"/>
          <w:sz w:val="21"/>
          <w:szCs w:val="21"/>
        </w:rPr>
        <w:t>工事中における安全対策</w:t>
      </w:r>
    </w:p>
    <w:p w:rsidR="006C7FDA" w:rsidRPr="000926E3" w:rsidRDefault="006C7FDA" w:rsidP="000926E3">
      <w:pPr>
        <w:numPr>
          <w:ilvl w:val="0"/>
          <w:numId w:val="1"/>
        </w:numPr>
        <w:spacing w:line="360" w:lineRule="auto"/>
        <w:rPr>
          <w:rFonts w:ascii="ＭＳ 明朝" w:hAnsi="Century"/>
          <w:sz w:val="21"/>
          <w:szCs w:val="21"/>
        </w:rPr>
      </w:pPr>
      <w:r w:rsidRPr="000926E3">
        <w:rPr>
          <w:rFonts w:ascii="ＭＳ 明朝" w:hAnsi="Century" w:cs="ＭＳ 明朝" w:hint="eastAsia"/>
          <w:sz w:val="21"/>
          <w:szCs w:val="21"/>
        </w:rPr>
        <w:t>火災</w:t>
      </w:r>
      <w:r w:rsidR="003905C7">
        <w:rPr>
          <w:rFonts w:ascii="ＭＳ 明朝" w:hAnsi="Century" w:cs="ＭＳ 明朝" w:hint="eastAsia"/>
          <w:sz w:val="21"/>
          <w:szCs w:val="21"/>
        </w:rPr>
        <w:t>・</w:t>
      </w:r>
      <w:r w:rsidRPr="000926E3">
        <w:rPr>
          <w:rFonts w:ascii="ＭＳ 明朝" w:hAnsi="Century" w:cs="ＭＳ 明朝" w:hint="eastAsia"/>
          <w:sz w:val="21"/>
          <w:szCs w:val="21"/>
        </w:rPr>
        <w:t>地震及びその他の災害時の措置</w:t>
      </w:r>
    </w:p>
    <w:p w:rsidR="006C7FDA" w:rsidRPr="0069601D" w:rsidRDefault="006C7FDA" w:rsidP="000926E3">
      <w:pPr>
        <w:numPr>
          <w:ilvl w:val="0"/>
          <w:numId w:val="1"/>
        </w:numPr>
        <w:spacing w:line="360" w:lineRule="auto"/>
        <w:rPr>
          <w:rFonts w:ascii="ＭＳ 明朝" w:hAnsi="Century"/>
          <w:sz w:val="21"/>
          <w:szCs w:val="21"/>
        </w:rPr>
      </w:pPr>
      <w:r w:rsidRPr="000926E3">
        <w:rPr>
          <w:rFonts w:ascii="ＭＳ 明朝" w:hAnsi="Century" w:cs="ＭＳ 明朝" w:hint="eastAsia"/>
          <w:sz w:val="21"/>
          <w:szCs w:val="21"/>
        </w:rPr>
        <w:t>教育及び訓練</w:t>
      </w:r>
    </w:p>
    <w:p w:rsidR="0069601D" w:rsidRPr="00CB6FDA" w:rsidRDefault="0069601D" w:rsidP="000926E3">
      <w:pPr>
        <w:numPr>
          <w:ilvl w:val="0"/>
          <w:numId w:val="1"/>
        </w:numPr>
        <w:spacing w:line="360" w:lineRule="auto"/>
        <w:rPr>
          <w:rFonts w:ascii="ＭＳ 明朝" w:hAnsi="Century"/>
          <w:sz w:val="21"/>
          <w:szCs w:val="21"/>
        </w:rPr>
      </w:pPr>
      <w:r>
        <w:rPr>
          <w:rFonts w:ascii="ＭＳ 明朝" w:hAnsi="Century" w:cs="ＭＳ 明朝" w:hint="eastAsia"/>
          <w:sz w:val="21"/>
          <w:szCs w:val="21"/>
        </w:rPr>
        <w:t>予防規程に違反した者の措置</w:t>
      </w:r>
    </w:p>
    <w:p w:rsidR="000426E1" w:rsidRPr="004B454E" w:rsidRDefault="000426E1" w:rsidP="003545A3">
      <w:pPr>
        <w:ind w:firstLineChars="900" w:firstLine="2275"/>
        <w:rPr>
          <w:rFonts w:ascii="ＭＳ 明朝" w:hAnsi="Century"/>
          <w:sz w:val="28"/>
          <w:szCs w:val="28"/>
          <w:lang w:eastAsia="zh-TW"/>
        </w:rPr>
      </w:pPr>
      <w:r>
        <w:rPr>
          <w:rFonts w:cs="ＭＳ 明朝" w:hint="eastAsia"/>
          <w:u w:val="single" w:color="000000"/>
        </w:rPr>
        <w:lastRenderedPageBreak/>
        <w:t xml:space="preserve">　　　　　　　　　　</w:t>
      </w:r>
      <w:r w:rsidRPr="004B454E">
        <w:rPr>
          <w:rFonts w:cs="ＭＳ 明朝" w:hint="eastAsia"/>
          <w:sz w:val="28"/>
          <w:szCs w:val="28"/>
          <w:lang w:eastAsia="zh-TW"/>
        </w:rPr>
        <w:t>給油取扱所予防規程</w:t>
      </w:r>
    </w:p>
    <w:p w:rsidR="009F7B27" w:rsidRPr="003545A3" w:rsidRDefault="009F7B27">
      <w:pPr>
        <w:rPr>
          <w:rFonts w:ascii="ＭＳ 明朝" w:hAnsi="Century"/>
          <w:lang w:eastAsia="zh-TW"/>
        </w:rPr>
      </w:pPr>
    </w:p>
    <w:p w:rsidR="000426E1" w:rsidRDefault="000426E1">
      <w:pPr>
        <w:rPr>
          <w:sz w:val="28"/>
          <w:szCs w:val="28"/>
          <w:lang w:eastAsia="zh-TW"/>
        </w:rPr>
      </w:pPr>
      <w:r w:rsidRPr="004B454E">
        <w:rPr>
          <w:rFonts w:cs="ＭＳ 明朝" w:hint="eastAsia"/>
          <w:sz w:val="28"/>
          <w:szCs w:val="28"/>
          <w:lang w:eastAsia="zh-TW"/>
        </w:rPr>
        <w:t>第１章　総　則</w:t>
      </w:r>
    </w:p>
    <w:p w:rsidR="00634C03" w:rsidRPr="00634C03" w:rsidRDefault="00634C03">
      <w:pPr>
        <w:rPr>
          <w:rFonts w:ascii="ＭＳ 明朝" w:hAnsi="Century"/>
          <w:sz w:val="28"/>
          <w:szCs w:val="28"/>
          <w:lang w:eastAsia="zh-TW"/>
        </w:rPr>
      </w:pPr>
    </w:p>
    <w:p w:rsidR="000426E1" w:rsidRDefault="000426E1">
      <w:pPr>
        <w:rPr>
          <w:rFonts w:ascii="ＭＳ 明朝" w:hAnsi="Century"/>
        </w:rPr>
      </w:pPr>
      <w:r>
        <w:rPr>
          <w:rFonts w:cs="ＭＳ 明朝" w:hint="eastAsia"/>
        </w:rPr>
        <w:t>（目　　的）</w:t>
      </w:r>
    </w:p>
    <w:p w:rsidR="000426E1" w:rsidRDefault="000426E1" w:rsidP="003545A3">
      <w:pPr>
        <w:ind w:left="758" w:hangingChars="300" w:hanging="758"/>
      </w:pPr>
      <w:r>
        <w:rPr>
          <w:rFonts w:cs="ＭＳ 明朝" w:hint="eastAsia"/>
        </w:rPr>
        <w:t>第１条　この規程は、消防法第</w:t>
      </w:r>
      <w:r w:rsidR="00D8157B">
        <w:rPr>
          <w:rFonts w:cs="ＭＳ 明朝" w:hint="eastAsia"/>
        </w:rPr>
        <w:t>１４</w:t>
      </w:r>
      <w:r>
        <w:rPr>
          <w:rFonts w:cs="ＭＳ 明朝" w:hint="eastAsia"/>
        </w:rPr>
        <w:t>条の２に基づき</w:t>
      </w:r>
      <w:r w:rsidR="00693ECB">
        <w:rPr>
          <w:rFonts w:cs="ＭＳ 明朝" w:hint="eastAsia"/>
        </w:rPr>
        <w:t>、</w:t>
      </w:r>
      <w:r w:rsidRPr="00626CF0">
        <w:rPr>
          <w:rFonts w:cs="ＭＳ 明朝" w:hint="eastAsia"/>
          <w:u w:val="single"/>
        </w:rPr>
        <w:t xml:space="preserve">　　</w:t>
      </w:r>
      <w:r w:rsidR="00D8157B" w:rsidRPr="00626CF0">
        <w:rPr>
          <w:rFonts w:cs="ＭＳ 明朝" w:hint="eastAsia"/>
          <w:u w:val="single"/>
        </w:rPr>
        <w:t xml:space="preserve">　</w:t>
      </w:r>
      <w:r w:rsidRPr="00626CF0">
        <w:rPr>
          <w:rFonts w:cs="ＭＳ 明朝" w:hint="eastAsia"/>
          <w:u w:val="single"/>
        </w:rPr>
        <w:t xml:space="preserve">　　　</w:t>
      </w:r>
      <w:r>
        <w:rPr>
          <w:rFonts w:cs="ＭＳ 明朝" w:hint="eastAsia"/>
        </w:rPr>
        <w:t>給油取扱所（以下、「当所」という。）における危険物の取り扱い作業その他防火管理に必要な事項について定め、もって火災、危険物の流出、震災等の災害を防止することを目的とする。</w:t>
      </w:r>
    </w:p>
    <w:p w:rsidR="00634C03" w:rsidRDefault="00634C03" w:rsidP="003545A3">
      <w:pPr>
        <w:ind w:left="758" w:hangingChars="300" w:hanging="758"/>
      </w:pPr>
    </w:p>
    <w:p w:rsidR="000926E3" w:rsidRDefault="000926E3" w:rsidP="003545A3">
      <w:pPr>
        <w:ind w:left="506" w:hangingChars="200" w:hanging="506"/>
        <w:rPr>
          <w:rFonts w:ascii="ＭＳ 明朝" w:hAnsi="Century"/>
        </w:rPr>
      </w:pPr>
    </w:p>
    <w:p w:rsidR="000426E1" w:rsidRDefault="000426E1">
      <w:pPr>
        <w:rPr>
          <w:rFonts w:ascii="ＭＳ 明朝" w:hAnsi="Century"/>
        </w:rPr>
      </w:pPr>
      <w:r>
        <w:rPr>
          <w:rFonts w:cs="ＭＳ 明朝" w:hint="eastAsia"/>
        </w:rPr>
        <w:t>（適</w:t>
      </w:r>
      <w:r w:rsidR="002F6993">
        <w:rPr>
          <w:rFonts w:cs="ＭＳ 明朝" w:hint="eastAsia"/>
        </w:rPr>
        <w:t>用</w:t>
      </w:r>
      <w:r>
        <w:rPr>
          <w:rFonts w:cs="ＭＳ 明朝" w:hint="eastAsia"/>
        </w:rPr>
        <w:t>範囲）</w:t>
      </w:r>
    </w:p>
    <w:p w:rsidR="000426E1" w:rsidRDefault="000426E1">
      <w:pPr>
        <w:rPr>
          <w:rFonts w:ascii="ＭＳ 明朝" w:hAnsi="Century"/>
        </w:rPr>
      </w:pPr>
      <w:r>
        <w:rPr>
          <w:rFonts w:cs="ＭＳ 明朝" w:hint="eastAsia"/>
        </w:rPr>
        <w:t>第２条　この規程は、当所に勤務又は出入りするすべての者に適用する。</w:t>
      </w:r>
    </w:p>
    <w:p w:rsidR="00634C03" w:rsidRDefault="00634C03"/>
    <w:p w:rsidR="000426E1" w:rsidRDefault="000426E1">
      <w:pPr>
        <w:rPr>
          <w:rFonts w:ascii="ＭＳ 明朝" w:hAnsi="Century"/>
        </w:rPr>
      </w:pPr>
      <w:r>
        <w:rPr>
          <w:rFonts w:cs="ＭＳ 明朝" w:hint="eastAsia"/>
        </w:rPr>
        <w:t>（遵守義務）</w:t>
      </w:r>
    </w:p>
    <w:p w:rsidR="000426E1" w:rsidRDefault="000426E1">
      <w:pPr>
        <w:rPr>
          <w:rFonts w:ascii="ＭＳ 明朝" w:hAnsi="Century"/>
        </w:rPr>
      </w:pPr>
      <w:r>
        <w:rPr>
          <w:rFonts w:cs="ＭＳ 明朝" w:hint="eastAsia"/>
        </w:rPr>
        <w:t>第３条　当所の従業員は、この規程を遵守しなければならない。</w:t>
      </w:r>
    </w:p>
    <w:p w:rsidR="000926E3" w:rsidRDefault="000926E3"/>
    <w:p w:rsidR="000426E1" w:rsidRDefault="000426E1">
      <w:pPr>
        <w:rPr>
          <w:rFonts w:ascii="ＭＳ 明朝" w:hAnsi="Century"/>
        </w:rPr>
      </w:pPr>
      <w:r>
        <w:rPr>
          <w:rFonts w:cs="ＭＳ 明朝" w:hint="eastAsia"/>
        </w:rPr>
        <w:t>（告知義務）</w:t>
      </w:r>
    </w:p>
    <w:p w:rsidR="000426E1" w:rsidRDefault="000426E1" w:rsidP="003545A3">
      <w:pPr>
        <w:ind w:left="758" w:hangingChars="300" w:hanging="758"/>
        <w:rPr>
          <w:rFonts w:ascii="ＭＳ 明朝" w:hAnsi="Century"/>
        </w:rPr>
      </w:pPr>
      <w:r>
        <w:rPr>
          <w:rFonts w:cs="ＭＳ 明朝" w:hint="eastAsia"/>
        </w:rPr>
        <w:t>第４条　当所の従業員は、当所に出入りする者に対して、必要に応じてこの規程の内容を告知し、遵守させなければならない。</w:t>
      </w:r>
    </w:p>
    <w:p w:rsidR="00634C03" w:rsidRDefault="00634C03"/>
    <w:p w:rsidR="000426E1" w:rsidRDefault="000426E1">
      <w:pPr>
        <w:rPr>
          <w:rFonts w:ascii="ＭＳ 明朝" w:hAnsi="Century"/>
        </w:rPr>
      </w:pPr>
      <w:r>
        <w:rPr>
          <w:rFonts w:cs="ＭＳ 明朝" w:hint="eastAsia"/>
        </w:rPr>
        <w:t>（規程の</w:t>
      </w:r>
      <w:r w:rsidR="00E576D5">
        <w:rPr>
          <w:rFonts w:cs="ＭＳ 明朝" w:hint="eastAsia"/>
        </w:rPr>
        <w:t>保存及び</w:t>
      </w:r>
      <w:r>
        <w:rPr>
          <w:rFonts w:cs="ＭＳ 明朝" w:hint="eastAsia"/>
        </w:rPr>
        <w:t>変更）</w:t>
      </w:r>
    </w:p>
    <w:p w:rsidR="00E576D5" w:rsidRDefault="000426E1" w:rsidP="003545A3">
      <w:pPr>
        <w:ind w:left="758" w:hangingChars="300" w:hanging="758"/>
      </w:pPr>
      <w:r>
        <w:rPr>
          <w:rFonts w:cs="ＭＳ 明朝" w:hint="eastAsia"/>
        </w:rPr>
        <w:t>第５条</w:t>
      </w:r>
      <w:r w:rsidR="00E576D5">
        <w:rPr>
          <w:rFonts w:cs="ＭＳ 明朝" w:hint="eastAsia"/>
        </w:rPr>
        <w:t xml:space="preserve">　所長は、この規程を閲覧できるよう給油所に常備しなければならない。</w:t>
      </w:r>
    </w:p>
    <w:p w:rsidR="000426E1" w:rsidRDefault="00E576D5" w:rsidP="00E576D5">
      <w:pPr>
        <w:ind w:leftChars="200" w:left="754" w:hangingChars="98" w:hanging="248"/>
        <w:rPr>
          <w:rFonts w:ascii="ＭＳ 明朝" w:hAnsi="Century"/>
        </w:rPr>
      </w:pPr>
      <w:r>
        <w:rPr>
          <w:rFonts w:cs="ＭＳ 明朝" w:hint="eastAsia"/>
        </w:rPr>
        <w:t>２</w:t>
      </w:r>
      <w:r w:rsidR="000426E1">
        <w:rPr>
          <w:rFonts w:cs="ＭＳ 明朝" w:hint="eastAsia"/>
        </w:rPr>
        <w:t xml:space="preserve">　所長は、この規程を変更しようとするときは、危険物保安監督者及び危険物取扱者等の意見を尊重し、火災予防上支障のないように変更しなければならない。</w:t>
      </w:r>
    </w:p>
    <w:p w:rsidR="000426E1" w:rsidRDefault="00E576D5" w:rsidP="003545A3">
      <w:pPr>
        <w:ind w:left="758" w:hangingChars="300" w:hanging="758"/>
        <w:rPr>
          <w:rFonts w:ascii="ＭＳ 明朝" w:hAnsi="Century"/>
        </w:rPr>
      </w:pPr>
      <w:r>
        <w:rPr>
          <w:rFonts w:cs="ＭＳ 明朝" w:hint="eastAsia"/>
        </w:rPr>
        <w:t xml:space="preserve">　　３</w:t>
      </w:r>
      <w:r w:rsidR="000426E1">
        <w:rPr>
          <w:rFonts w:cs="ＭＳ 明朝" w:hint="eastAsia"/>
        </w:rPr>
        <w:t xml:space="preserve">　所長は規程の変更を行ったときは消防局に変更の申請をして</w:t>
      </w:r>
      <w:r w:rsidR="00E7478C">
        <w:rPr>
          <w:rFonts w:cs="ＭＳ 明朝" w:hint="eastAsia"/>
        </w:rPr>
        <w:t>佐世保市長の</w:t>
      </w:r>
      <w:r w:rsidR="000426E1">
        <w:rPr>
          <w:rFonts w:cs="ＭＳ 明朝" w:hint="eastAsia"/>
        </w:rPr>
        <w:t>認可を受けなければならない。</w:t>
      </w:r>
    </w:p>
    <w:p w:rsidR="000426E1" w:rsidRDefault="000426E1">
      <w:pPr>
        <w:rPr>
          <w:rFonts w:ascii="ＭＳ 明朝" w:hAnsi="Century"/>
        </w:rPr>
      </w:pPr>
    </w:p>
    <w:p w:rsidR="000426E1" w:rsidRPr="004B454E" w:rsidRDefault="000426E1">
      <w:pPr>
        <w:rPr>
          <w:rFonts w:ascii="ＭＳ 明朝" w:hAnsi="Century"/>
          <w:sz w:val="28"/>
          <w:szCs w:val="28"/>
        </w:rPr>
      </w:pPr>
      <w:r w:rsidRPr="004B454E">
        <w:rPr>
          <w:rFonts w:cs="ＭＳ 明朝" w:hint="eastAsia"/>
          <w:sz w:val="28"/>
          <w:szCs w:val="28"/>
        </w:rPr>
        <w:t>第２章　保安の役割分担</w:t>
      </w:r>
    </w:p>
    <w:p w:rsidR="000426E1" w:rsidRDefault="000426E1">
      <w:pPr>
        <w:rPr>
          <w:rFonts w:ascii="ＭＳ 明朝" w:hAnsi="Century"/>
        </w:rPr>
      </w:pPr>
      <w:r>
        <w:rPr>
          <w:rFonts w:cs="ＭＳ 明朝" w:hint="eastAsia"/>
        </w:rPr>
        <w:t>（組　　織）</w:t>
      </w:r>
    </w:p>
    <w:p w:rsidR="000426E1" w:rsidRDefault="000426E1" w:rsidP="003545A3">
      <w:pPr>
        <w:ind w:left="758" w:hangingChars="300" w:hanging="758"/>
        <w:rPr>
          <w:rFonts w:ascii="ＭＳ 明朝" w:hAnsi="Century"/>
        </w:rPr>
      </w:pPr>
      <w:r>
        <w:rPr>
          <w:rFonts w:cs="ＭＳ 明朝" w:hint="eastAsia"/>
        </w:rPr>
        <w:t>第６条　当所における安全管理を円滑かつ効果的に行うため、</w:t>
      </w:r>
      <w:r w:rsidRPr="00626CF0">
        <w:rPr>
          <w:rFonts w:cs="ＭＳ 明朝" w:hint="eastAsia"/>
        </w:rPr>
        <w:t>別表１</w:t>
      </w:r>
      <w:r>
        <w:rPr>
          <w:rFonts w:cs="ＭＳ 明朝" w:hint="eastAsia"/>
        </w:rPr>
        <w:t>のとおり保安の役割分担を定めなければならない。</w:t>
      </w:r>
    </w:p>
    <w:p w:rsidR="00E576D5" w:rsidRDefault="000426E1" w:rsidP="008E5110">
      <w:pPr>
        <w:ind w:left="758" w:hangingChars="300" w:hanging="758"/>
      </w:pPr>
      <w:r>
        <w:rPr>
          <w:rFonts w:cs="ＭＳ 明朝" w:hint="eastAsia"/>
        </w:rPr>
        <w:t xml:space="preserve">　　２　所長は、前項の危険物保安監督者が、旅行、疾病、その他の事故により、不在となることを考慮し、あらかじめその職務を代行する者を危険物取扱</w:t>
      </w:r>
      <w:r w:rsidR="002F6993">
        <w:rPr>
          <w:rFonts w:cs="ＭＳ 明朝" w:hint="eastAsia"/>
        </w:rPr>
        <w:t>者</w:t>
      </w:r>
      <w:r>
        <w:rPr>
          <w:rFonts w:cs="ＭＳ 明朝" w:hint="eastAsia"/>
        </w:rPr>
        <w:t>の中から指定しておかなければならない。</w:t>
      </w:r>
    </w:p>
    <w:p w:rsidR="00B82A16" w:rsidRDefault="00E576D5" w:rsidP="008E5110">
      <w:pPr>
        <w:ind w:left="758" w:hangingChars="300" w:hanging="758"/>
      </w:pPr>
      <w:r>
        <w:br w:type="page"/>
      </w:r>
    </w:p>
    <w:p w:rsidR="000426E1" w:rsidRDefault="000426E1" w:rsidP="008E5110">
      <w:pPr>
        <w:ind w:left="758" w:hangingChars="300" w:hanging="758"/>
        <w:rPr>
          <w:rFonts w:ascii="ＭＳ 明朝" w:hAnsi="Century"/>
        </w:rPr>
      </w:pPr>
      <w:r>
        <w:rPr>
          <w:rFonts w:cs="ＭＳ 明朝" w:hint="eastAsia"/>
        </w:rPr>
        <w:lastRenderedPageBreak/>
        <w:t>（所長の責務）</w:t>
      </w:r>
    </w:p>
    <w:p w:rsidR="003545A3" w:rsidRDefault="000426E1" w:rsidP="003545A3">
      <w:pPr>
        <w:numPr>
          <w:ilvl w:val="0"/>
          <w:numId w:val="7"/>
        </w:numPr>
      </w:pPr>
      <w:r>
        <w:rPr>
          <w:rFonts w:cs="ＭＳ 明朝" w:hint="eastAsia"/>
        </w:rPr>
        <w:t>所長は、危険物保安監督者以下を指揮し、保安上必要な業務を適切に行う</w:t>
      </w:r>
    </w:p>
    <w:p w:rsidR="000426E1" w:rsidRDefault="000426E1" w:rsidP="003545A3">
      <w:pPr>
        <w:ind w:leftChars="298" w:left="753"/>
        <w:rPr>
          <w:rFonts w:ascii="ＭＳ 明朝" w:hAnsi="Century"/>
        </w:rPr>
      </w:pPr>
      <w:r>
        <w:rPr>
          <w:rFonts w:cs="ＭＳ 明朝" w:hint="eastAsia"/>
        </w:rPr>
        <w:t>とともに施設が適正に維持管理されるように努めなければならない。</w:t>
      </w:r>
    </w:p>
    <w:p w:rsidR="002F6993" w:rsidRDefault="002F6993" w:rsidP="003545A3">
      <w:pPr>
        <w:ind w:left="758" w:hangingChars="300" w:hanging="758"/>
        <w:rPr>
          <w:rFonts w:ascii="ＭＳ 明朝" w:hAnsi="Century"/>
        </w:rPr>
      </w:pPr>
      <w:r>
        <w:rPr>
          <w:rFonts w:cs="ＭＳ 明朝" w:hint="eastAsia"/>
        </w:rPr>
        <w:t xml:space="preserve">　</w:t>
      </w:r>
      <w:r w:rsidR="003905C7">
        <w:t xml:space="preserve">  </w:t>
      </w:r>
      <w:r>
        <w:rPr>
          <w:rFonts w:cs="ＭＳ 明朝" w:hint="eastAsia"/>
        </w:rPr>
        <w:t>２　危険物保安監督者及びその職務を代行する者並びに危険物取扱者の氏名等は、在、不在の別を所内の見やすい箇所に掲示しなければならない。</w:t>
      </w:r>
    </w:p>
    <w:p w:rsidR="002F6993" w:rsidRDefault="002F6993" w:rsidP="002F6993"/>
    <w:p w:rsidR="00634C03" w:rsidRPr="00CB6FDA" w:rsidRDefault="00634C03" w:rsidP="002F6993"/>
    <w:p w:rsidR="000426E1" w:rsidRDefault="000426E1">
      <w:pPr>
        <w:rPr>
          <w:rFonts w:ascii="ＭＳ 明朝" w:hAnsi="Century"/>
        </w:rPr>
      </w:pPr>
      <w:r>
        <w:rPr>
          <w:rFonts w:cs="ＭＳ 明朝" w:hint="eastAsia"/>
        </w:rPr>
        <w:t>（危険物保安監督者の責務）</w:t>
      </w:r>
    </w:p>
    <w:p w:rsidR="000426E1" w:rsidRDefault="000426E1" w:rsidP="003545A3">
      <w:pPr>
        <w:ind w:left="758" w:hangingChars="300" w:hanging="758"/>
        <w:rPr>
          <w:rFonts w:ascii="ＭＳ 明朝" w:hAnsi="Century"/>
        </w:rPr>
      </w:pPr>
      <w:r>
        <w:rPr>
          <w:rFonts w:cs="ＭＳ 明朝" w:hint="eastAsia"/>
        </w:rPr>
        <w:t>第８条　危険物保安監督者は、消防法令に定められた業務を行うほか、この規程の定めるところにより保安の維持の確保に努めなければならない。</w:t>
      </w:r>
    </w:p>
    <w:p w:rsidR="002F6993" w:rsidRDefault="002F6993" w:rsidP="003545A3">
      <w:pPr>
        <w:ind w:left="758" w:hangingChars="300" w:hanging="758"/>
      </w:pPr>
    </w:p>
    <w:p w:rsidR="00634C03" w:rsidRDefault="00634C03" w:rsidP="003545A3">
      <w:pPr>
        <w:ind w:left="758" w:hangingChars="300" w:hanging="758"/>
      </w:pPr>
    </w:p>
    <w:p w:rsidR="000426E1" w:rsidRDefault="000426E1" w:rsidP="003545A3">
      <w:pPr>
        <w:ind w:left="758" w:hangingChars="300" w:hanging="758"/>
        <w:rPr>
          <w:rFonts w:ascii="ＭＳ 明朝" w:hAnsi="Century"/>
        </w:rPr>
      </w:pPr>
      <w:r>
        <w:rPr>
          <w:rFonts w:cs="ＭＳ 明朝" w:hint="eastAsia"/>
        </w:rPr>
        <w:t>（危険物取扱者の職務）</w:t>
      </w:r>
    </w:p>
    <w:p w:rsidR="000426E1" w:rsidRDefault="000426E1" w:rsidP="003545A3">
      <w:pPr>
        <w:ind w:left="758" w:hangingChars="300" w:hanging="758"/>
        <w:rPr>
          <w:rFonts w:ascii="ＭＳ 明朝" w:hAnsi="Century"/>
        </w:rPr>
      </w:pPr>
      <w:r>
        <w:rPr>
          <w:rFonts w:cs="ＭＳ 明朝" w:hint="eastAsia"/>
        </w:rPr>
        <w:t>第９条　危険物取扱者は、消防法令に定められた業務を行うほか、この規程に定める危険物の貯蔵及び取扱作業の安全を確保しなければならない。</w:t>
      </w:r>
    </w:p>
    <w:p w:rsidR="000926E3" w:rsidRDefault="000926E3"/>
    <w:p w:rsidR="00634C03" w:rsidRDefault="00634C03"/>
    <w:p w:rsidR="000426E1" w:rsidRDefault="000426E1">
      <w:pPr>
        <w:rPr>
          <w:rFonts w:ascii="ＭＳ 明朝" w:hAnsi="Century"/>
        </w:rPr>
      </w:pPr>
      <w:r>
        <w:rPr>
          <w:rFonts w:cs="ＭＳ 明朝" w:hint="eastAsia"/>
        </w:rPr>
        <w:t>（従業員の遵守事項）</w:t>
      </w:r>
    </w:p>
    <w:p w:rsidR="000426E1" w:rsidRDefault="000426E1" w:rsidP="003545A3">
      <w:pPr>
        <w:ind w:left="885" w:hangingChars="350" w:hanging="885"/>
        <w:rPr>
          <w:rFonts w:ascii="ＭＳ 明朝" w:hAnsi="Century"/>
        </w:rPr>
      </w:pPr>
      <w:r>
        <w:rPr>
          <w:rFonts w:cs="ＭＳ 明朝" w:hint="eastAsia"/>
        </w:rPr>
        <w:t>第</w:t>
      </w:r>
      <w:r w:rsidR="00D8157B">
        <w:rPr>
          <w:rFonts w:cs="ＭＳ 明朝" w:hint="eastAsia"/>
        </w:rPr>
        <w:t>１０</w:t>
      </w:r>
      <w:r>
        <w:rPr>
          <w:rFonts w:cs="ＭＳ 明朝" w:hint="eastAsia"/>
        </w:rPr>
        <w:t>条　従業員は、消防法令及びこの規程を遵守するとともに、危険物保安監督者及び危険物取扱者の指示に従い、適正な危険物取り扱い作業及び危険物施設の維持に努めなければならない。</w:t>
      </w:r>
    </w:p>
    <w:p w:rsidR="000926E3" w:rsidRDefault="000926E3"/>
    <w:p w:rsidR="00634C03" w:rsidRDefault="00634C03"/>
    <w:p w:rsidR="000426E1" w:rsidRDefault="000426E1">
      <w:pPr>
        <w:rPr>
          <w:rFonts w:ascii="ＭＳ 明朝" w:hAnsi="Century"/>
        </w:rPr>
      </w:pPr>
      <w:r>
        <w:rPr>
          <w:rFonts w:cs="ＭＳ 明朝" w:hint="eastAsia"/>
        </w:rPr>
        <w:t>（監視者の職務）</w:t>
      </w:r>
    </w:p>
    <w:p w:rsidR="000426E1" w:rsidRDefault="000426E1" w:rsidP="003545A3">
      <w:pPr>
        <w:ind w:left="1011" w:hangingChars="400" w:hanging="1011"/>
        <w:rPr>
          <w:rFonts w:ascii="ＭＳ 明朝" w:hAnsi="Century"/>
        </w:rPr>
      </w:pPr>
      <w:r>
        <w:rPr>
          <w:rFonts w:cs="ＭＳ 明朝" w:hint="eastAsia"/>
        </w:rPr>
        <w:t>第</w:t>
      </w:r>
      <w:r w:rsidR="00D8157B">
        <w:rPr>
          <w:rFonts w:cs="ＭＳ 明朝" w:hint="eastAsia"/>
        </w:rPr>
        <w:t>１</w:t>
      </w:r>
      <w:r w:rsidR="00AE7D4E">
        <w:rPr>
          <w:rFonts w:cs="ＭＳ 明朝" w:hint="eastAsia"/>
        </w:rPr>
        <w:t>１</w:t>
      </w:r>
      <w:r>
        <w:rPr>
          <w:rFonts w:cs="ＭＳ 明朝" w:hint="eastAsia"/>
        </w:rPr>
        <w:t>条　監視者は、第</w:t>
      </w:r>
      <w:r w:rsidR="004F4492">
        <w:rPr>
          <w:rFonts w:cs="ＭＳ 明朝" w:hint="eastAsia"/>
        </w:rPr>
        <w:t>１３</w:t>
      </w:r>
      <w:r>
        <w:rPr>
          <w:rFonts w:cs="ＭＳ 明朝" w:hint="eastAsia"/>
        </w:rPr>
        <w:t>条</w:t>
      </w:r>
      <w:r w:rsidR="002F6993">
        <w:rPr>
          <w:rFonts w:cs="ＭＳ 明朝" w:hint="eastAsia"/>
        </w:rPr>
        <w:t>に</w:t>
      </w:r>
      <w:r>
        <w:rPr>
          <w:rFonts w:cs="ＭＳ 明朝" w:hint="eastAsia"/>
        </w:rPr>
        <w:t>定めるところにより、顧客自らの給油作業又は容器への詰め替え作業（以下、「顧客の給油作業等」という。）を監視し、及び制御し、並びに顧客に対し必要な指示等（以下、「監視等」という。）を行わなければならない。</w:t>
      </w:r>
    </w:p>
    <w:p w:rsidR="000426E1" w:rsidRDefault="000426E1" w:rsidP="003545A3">
      <w:pPr>
        <w:ind w:left="1011" w:hangingChars="400" w:hanging="1011"/>
        <w:rPr>
          <w:rFonts w:ascii="ＭＳ 明朝" w:hAnsi="Century"/>
        </w:rPr>
      </w:pPr>
      <w:r>
        <w:rPr>
          <w:rFonts w:cs="ＭＳ 明朝" w:hint="eastAsia"/>
        </w:rPr>
        <w:t xml:space="preserve">　　</w:t>
      </w:r>
      <w:r w:rsidR="003905C7">
        <w:t xml:space="preserve">  </w:t>
      </w:r>
      <w:r>
        <w:rPr>
          <w:rFonts w:cs="ＭＳ 明朝" w:hint="eastAsia"/>
        </w:rPr>
        <w:t>２　同時に複数の従業員により前項の監視等を行う場合には、そのうち一名を危険物取扱者とし、他の者は危険物取扱者の指揮下で監視等を行わなければならない。</w:t>
      </w:r>
    </w:p>
    <w:p w:rsidR="00634C03" w:rsidRDefault="000426E1" w:rsidP="008E5110">
      <w:pPr>
        <w:ind w:left="885" w:hangingChars="350" w:hanging="885"/>
      </w:pPr>
      <w:r>
        <w:rPr>
          <w:rFonts w:cs="ＭＳ 明朝" w:hint="eastAsia"/>
        </w:rPr>
        <w:t xml:space="preserve">　　</w:t>
      </w:r>
      <w:r w:rsidR="003905C7">
        <w:t xml:space="preserve">  </w:t>
      </w:r>
      <w:r>
        <w:rPr>
          <w:rFonts w:cs="ＭＳ 明朝" w:hint="eastAsia"/>
        </w:rPr>
        <w:t>３　監視等を行う危険物取扱者</w:t>
      </w:r>
      <w:r w:rsidR="000D08DA">
        <w:rPr>
          <w:rFonts w:cs="ＭＳ 明朝" w:hint="eastAsia"/>
        </w:rPr>
        <w:t>等</w:t>
      </w:r>
      <w:r>
        <w:rPr>
          <w:rFonts w:cs="ＭＳ 明朝" w:hint="eastAsia"/>
        </w:rPr>
        <w:t>の氏名等は見やすい箇所に掲示しなければならない。</w:t>
      </w:r>
    </w:p>
    <w:p w:rsidR="000426E1" w:rsidRPr="004B454E" w:rsidRDefault="00634C03" w:rsidP="00634C03">
      <w:pPr>
        <w:ind w:left="885" w:hangingChars="350" w:hanging="885"/>
        <w:rPr>
          <w:rFonts w:ascii="ＭＳ 明朝" w:hAnsi="Century"/>
          <w:sz w:val="28"/>
          <w:szCs w:val="28"/>
        </w:rPr>
      </w:pPr>
      <w:r>
        <w:br w:type="page"/>
      </w:r>
      <w:r w:rsidR="000426E1" w:rsidRPr="004B454E">
        <w:rPr>
          <w:rFonts w:cs="ＭＳ 明朝" w:hint="eastAsia"/>
          <w:sz w:val="28"/>
          <w:szCs w:val="28"/>
        </w:rPr>
        <w:lastRenderedPageBreak/>
        <w:t>第３章　危険物の貯蔵及び取扱の基準等</w:t>
      </w:r>
    </w:p>
    <w:p w:rsidR="000426E1" w:rsidRDefault="000426E1">
      <w:pPr>
        <w:rPr>
          <w:rFonts w:ascii="ＭＳ 明朝" w:hAnsi="Century"/>
        </w:rPr>
      </w:pPr>
      <w:r>
        <w:rPr>
          <w:rFonts w:cs="ＭＳ 明朝" w:hint="eastAsia"/>
        </w:rPr>
        <w:t>（貯蔵及び取扱基準）</w:t>
      </w:r>
    </w:p>
    <w:p w:rsidR="000426E1" w:rsidRDefault="000426E1" w:rsidP="003545A3">
      <w:pPr>
        <w:ind w:left="1011" w:hangingChars="400" w:hanging="1011"/>
        <w:rPr>
          <w:rFonts w:ascii="ＭＳ 明朝" w:hAnsi="Century"/>
        </w:rPr>
      </w:pPr>
      <w:r>
        <w:rPr>
          <w:rFonts w:cs="ＭＳ 明朝" w:hint="eastAsia"/>
        </w:rPr>
        <w:t>第</w:t>
      </w:r>
      <w:r w:rsidR="00D8157B">
        <w:rPr>
          <w:rFonts w:cs="ＭＳ 明朝" w:hint="eastAsia"/>
        </w:rPr>
        <w:t>１</w:t>
      </w:r>
      <w:r w:rsidR="00AE7D4E">
        <w:rPr>
          <w:rFonts w:cs="ＭＳ 明朝" w:hint="eastAsia"/>
        </w:rPr>
        <w:t>２</w:t>
      </w:r>
      <w:r>
        <w:rPr>
          <w:rFonts w:cs="ＭＳ 明朝" w:hint="eastAsia"/>
        </w:rPr>
        <w:t>条　危険物を貯蔵し又は取り扱う場合においては消防法令に定めるところによるほか、特に次の事項に留意しなければならない。</w:t>
      </w:r>
    </w:p>
    <w:p w:rsidR="000426E1" w:rsidRDefault="000426E1" w:rsidP="003545A3">
      <w:pPr>
        <w:ind w:left="1011" w:hangingChars="400" w:hanging="1011"/>
        <w:rPr>
          <w:rFonts w:ascii="ＭＳ 明朝" w:hAnsi="Century"/>
        </w:rPr>
      </w:pPr>
      <w:r>
        <w:rPr>
          <w:rFonts w:cs="ＭＳ 明朝" w:hint="eastAsia"/>
        </w:rPr>
        <w:t xml:space="preserve">　　　①　危険物取扱者以外の者が危険物を取り扱う場合は、甲種又は乙種危険物取扱者が必ず立ち会うこと。</w:t>
      </w:r>
    </w:p>
    <w:p w:rsidR="008E5110" w:rsidRDefault="000426E1" w:rsidP="003545A3">
      <w:pPr>
        <w:ind w:left="1011" w:hangingChars="400" w:hanging="1011"/>
      </w:pPr>
      <w:r>
        <w:rPr>
          <w:rFonts w:cs="ＭＳ 明朝" w:hint="eastAsia"/>
        </w:rPr>
        <w:t xml:space="preserve">　　　②　従業員が給油又は注油を行うときは、必ず客等が求める油種を確認するとともに、その場所を離れないこと。</w:t>
      </w:r>
    </w:p>
    <w:p w:rsidR="000426E1" w:rsidRDefault="000426E1" w:rsidP="00634C03">
      <w:pPr>
        <w:numPr>
          <w:ilvl w:val="0"/>
          <w:numId w:val="5"/>
        </w:numPr>
        <w:tabs>
          <w:tab w:val="clear" w:pos="1200"/>
          <w:tab w:val="num" w:pos="1265"/>
        </w:tabs>
        <w:ind w:left="1012" w:hanging="253"/>
        <w:rPr>
          <w:rFonts w:ascii="ＭＳ 明朝" w:hAnsi="Century"/>
        </w:rPr>
      </w:pPr>
      <w:r>
        <w:rPr>
          <w:rFonts w:cs="ＭＳ 明朝" w:hint="eastAsia"/>
        </w:rPr>
        <w:t>移動タンク貯蔵所からの危険物受入作業は、当所の危険物取扱者が必ず立ち会い、危険物の種類及び量を確認し、危険物が</w:t>
      </w:r>
      <w:r w:rsidR="002F6993">
        <w:rPr>
          <w:rFonts w:cs="ＭＳ 明朝" w:hint="eastAsia"/>
        </w:rPr>
        <w:t>漏れ</w:t>
      </w:r>
      <w:r>
        <w:rPr>
          <w:rFonts w:cs="ＭＳ 明朝" w:hint="eastAsia"/>
        </w:rPr>
        <w:t>、あふれ、又は飛散しないよう監視すること。</w:t>
      </w:r>
    </w:p>
    <w:p w:rsidR="000426E1" w:rsidRDefault="000426E1" w:rsidP="003545A3">
      <w:pPr>
        <w:ind w:left="1011" w:hangingChars="400" w:hanging="1011"/>
        <w:rPr>
          <w:rFonts w:ascii="ＭＳ 明朝" w:hAnsi="Century"/>
        </w:rPr>
      </w:pPr>
      <w:r>
        <w:rPr>
          <w:rFonts w:cs="ＭＳ 明朝" w:hint="eastAsia"/>
        </w:rPr>
        <w:t xml:space="preserve">　　　④　みだりに火気及び火花を発生させるおそれのある機械器具等は使用しないこと。</w:t>
      </w:r>
    </w:p>
    <w:p w:rsidR="000426E1" w:rsidRDefault="000426E1" w:rsidP="003545A3">
      <w:pPr>
        <w:ind w:left="1011" w:hangingChars="400" w:hanging="1011"/>
        <w:rPr>
          <w:rFonts w:ascii="ＭＳ 明朝" w:hAnsi="Century"/>
        </w:rPr>
      </w:pPr>
      <w:r>
        <w:rPr>
          <w:rFonts w:cs="ＭＳ 明朝" w:hint="eastAsia"/>
        </w:rPr>
        <w:t xml:space="preserve">　　　⑤　危険物を給油又は積み降ろしするときは、自動車等のエンジン停止を確認してから行うこと。</w:t>
      </w:r>
    </w:p>
    <w:p w:rsidR="000426E1" w:rsidRDefault="00AE7D4E" w:rsidP="002F6993">
      <w:pPr>
        <w:numPr>
          <w:ilvl w:val="0"/>
          <w:numId w:val="2"/>
        </w:numPr>
      </w:pPr>
      <w:r>
        <w:t xml:space="preserve"> </w:t>
      </w:r>
      <w:r w:rsidR="000426E1">
        <w:rPr>
          <w:rFonts w:cs="ＭＳ 明朝" w:hint="eastAsia"/>
        </w:rPr>
        <w:t>灯油を容器に小分けする場合は、消防法令で定める基準に適合した容器に注油し、注油済みの容器はその場所に放置しないこと。</w:t>
      </w:r>
    </w:p>
    <w:p w:rsidR="00AE7D4E" w:rsidRDefault="000426E1" w:rsidP="003545A3">
      <w:pPr>
        <w:ind w:left="1138" w:hangingChars="450" w:hanging="1138"/>
      </w:pPr>
      <w:r>
        <w:rPr>
          <w:rFonts w:cs="ＭＳ 明朝" w:hint="eastAsia"/>
        </w:rPr>
        <w:t xml:space="preserve">　　　</w:t>
      </w:r>
      <w:r w:rsidR="00AE7D4E">
        <w:rPr>
          <w:rFonts w:cs="ＭＳ 明朝" w:hint="eastAsia"/>
        </w:rPr>
        <w:t>⑦　危険物を注入する場合は、危険物の数量を確認し、危険物が漏れ、あふれ又は飛散しないように監視すること。</w:t>
      </w:r>
    </w:p>
    <w:p w:rsidR="000426E1" w:rsidRDefault="00AE7D4E" w:rsidP="003545A3">
      <w:pPr>
        <w:ind w:leftChars="300" w:left="1011" w:hangingChars="100" w:hanging="253"/>
        <w:rPr>
          <w:rFonts w:ascii="ＭＳ 明朝" w:hAnsi="Century"/>
        </w:rPr>
      </w:pPr>
      <w:r>
        <w:rPr>
          <w:rFonts w:cs="ＭＳ 明朝" w:hint="eastAsia"/>
        </w:rPr>
        <w:t>⑧</w:t>
      </w:r>
      <w:r w:rsidR="000426E1">
        <w:rPr>
          <w:rFonts w:cs="ＭＳ 明朝" w:hint="eastAsia"/>
        </w:rPr>
        <w:t xml:space="preserve">　給油又は注油、自動車等の</w:t>
      </w:r>
      <w:r>
        <w:rPr>
          <w:rFonts w:cs="ＭＳ 明朝" w:hint="eastAsia"/>
        </w:rPr>
        <w:t>転回</w:t>
      </w:r>
      <w:r w:rsidR="000426E1">
        <w:rPr>
          <w:rFonts w:cs="ＭＳ 明朝" w:hint="eastAsia"/>
        </w:rPr>
        <w:t>、地下タンクへの危険物の注入等の支障となるような物件を置かないものとし、常に整理整頓に努めること。</w:t>
      </w:r>
    </w:p>
    <w:p w:rsidR="000926E3" w:rsidRPr="002F6993" w:rsidRDefault="000926E3"/>
    <w:p w:rsidR="000426E1" w:rsidRDefault="000426E1">
      <w:pPr>
        <w:rPr>
          <w:rFonts w:ascii="ＭＳ 明朝" w:hAnsi="Century"/>
        </w:rPr>
      </w:pPr>
      <w:r>
        <w:rPr>
          <w:rFonts w:cs="ＭＳ 明朝" w:hint="eastAsia"/>
        </w:rPr>
        <w:t>（顧客自らの給油作業等の取扱基準）</w:t>
      </w:r>
    </w:p>
    <w:p w:rsidR="000426E1" w:rsidRDefault="000426E1" w:rsidP="003545A3">
      <w:pPr>
        <w:ind w:leftChars="-100" w:left="758" w:hangingChars="400" w:hanging="1011"/>
        <w:rPr>
          <w:rFonts w:ascii="ＭＳ 明朝" w:hAnsi="Century"/>
        </w:rPr>
      </w:pPr>
      <w:r>
        <w:rPr>
          <w:rFonts w:cs="ＭＳ 明朝" w:hint="eastAsia"/>
        </w:rPr>
        <w:t>第</w:t>
      </w:r>
      <w:r w:rsidR="00D8157B">
        <w:rPr>
          <w:rFonts w:cs="ＭＳ 明朝" w:hint="eastAsia"/>
        </w:rPr>
        <w:t>１</w:t>
      </w:r>
      <w:r w:rsidR="00AE7D4E">
        <w:rPr>
          <w:rFonts w:cs="ＭＳ 明朝" w:hint="eastAsia"/>
        </w:rPr>
        <w:t>３</w:t>
      </w:r>
      <w:r>
        <w:rPr>
          <w:rFonts w:cs="ＭＳ 明朝" w:hint="eastAsia"/>
        </w:rPr>
        <w:t>条　顧客に自ら自動車もしくは原動機付自転車に給油させ、又は灯油</w:t>
      </w:r>
      <w:r w:rsidR="002F6993">
        <w:rPr>
          <w:rFonts w:cs="ＭＳ 明朝" w:hint="eastAsia"/>
        </w:rPr>
        <w:t>を容器に詰め替えさせる場合においては、消防法令</w:t>
      </w:r>
      <w:r>
        <w:rPr>
          <w:rFonts w:cs="ＭＳ 明朝" w:hint="eastAsia"/>
        </w:rPr>
        <w:t>に定めるところによるほか、特に次の事項に留意しなければならない。</w:t>
      </w:r>
    </w:p>
    <w:p w:rsidR="000426E1" w:rsidRDefault="000426E1">
      <w:pPr>
        <w:rPr>
          <w:rFonts w:ascii="ＭＳ 明朝" w:hAnsi="Century"/>
        </w:rPr>
      </w:pPr>
      <w:r>
        <w:rPr>
          <w:rFonts w:cs="ＭＳ 明朝" w:hint="eastAsia"/>
        </w:rPr>
        <w:t xml:space="preserve">　　　①　監視者は顧客の給油作業等を適切に監視すること。</w:t>
      </w:r>
    </w:p>
    <w:p w:rsidR="000426E1" w:rsidRDefault="000426E1">
      <w:pPr>
        <w:rPr>
          <w:rFonts w:ascii="ＭＳ 明朝" w:hAnsi="Century"/>
        </w:rPr>
      </w:pPr>
      <w:r>
        <w:rPr>
          <w:rFonts w:cs="ＭＳ 明朝" w:hint="eastAsia"/>
        </w:rPr>
        <w:t xml:space="preserve">　　　②　監視者は顧客の給油作業等について必要な指示等を行うこと。</w:t>
      </w:r>
    </w:p>
    <w:p w:rsidR="000426E1" w:rsidRDefault="000426E1" w:rsidP="003545A3">
      <w:pPr>
        <w:ind w:left="1011" w:hangingChars="400" w:hanging="1011"/>
        <w:rPr>
          <w:rFonts w:ascii="ＭＳ 明朝" w:hAnsi="Century"/>
        </w:rPr>
      </w:pPr>
      <w:r>
        <w:rPr>
          <w:rFonts w:cs="ＭＳ 明朝" w:hint="eastAsia"/>
        </w:rPr>
        <w:t xml:space="preserve">　　　③　監視者は顧客の給油作業等が開始されるときには、火気がないことその他安全上支障がないことを確認した上で、顧客の給油作業等が行える状態にすること。</w:t>
      </w:r>
    </w:p>
    <w:p w:rsidR="000426E1" w:rsidRDefault="000426E1" w:rsidP="003545A3">
      <w:pPr>
        <w:ind w:left="1011" w:hangingChars="400" w:hanging="1011"/>
        <w:rPr>
          <w:rFonts w:ascii="ＭＳ 明朝" w:hAnsi="Century"/>
        </w:rPr>
      </w:pPr>
      <w:r>
        <w:rPr>
          <w:rFonts w:cs="ＭＳ 明朝" w:hint="eastAsia"/>
        </w:rPr>
        <w:t xml:space="preserve">　　　④　監視者は顧客の給油作業等が終了したとき並びに顧客用固定給油設備及び顧客用固定注油設備（以下、</w:t>
      </w:r>
      <w:r w:rsidR="00D04E68">
        <w:rPr>
          <w:rFonts w:cs="ＭＳ 明朝" w:hint="eastAsia"/>
        </w:rPr>
        <w:t>｢</w:t>
      </w:r>
      <w:r>
        <w:rPr>
          <w:rFonts w:cs="ＭＳ 明朝" w:hint="eastAsia"/>
        </w:rPr>
        <w:t>顧客用固定給油設備等</w:t>
      </w:r>
      <w:r w:rsidR="00D04E68">
        <w:rPr>
          <w:rFonts w:cs="ＭＳ 明朝" w:hint="eastAsia"/>
        </w:rPr>
        <w:t>｣</w:t>
      </w:r>
      <w:r>
        <w:rPr>
          <w:rFonts w:cs="ＭＳ 明朝" w:hint="eastAsia"/>
        </w:rPr>
        <w:t>という。</w:t>
      </w:r>
      <w:r w:rsidR="00D04E68">
        <w:rPr>
          <w:rFonts w:cs="ＭＳ 明朝" w:hint="eastAsia"/>
        </w:rPr>
        <w:t>）</w:t>
      </w:r>
      <w:r>
        <w:rPr>
          <w:rFonts w:cs="ＭＳ 明朝" w:hint="eastAsia"/>
        </w:rPr>
        <w:t>のホース機器が使用されてないときは、顧客の給油作業等が行えない状態にすること。</w:t>
      </w:r>
    </w:p>
    <w:p w:rsidR="000426E1" w:rsidRDefault="000426E1" w:rsidP="003545A3">
      <w:pPr>
        <w:ind w:left="1011" w:hangingChars="400" w:hanging="1011"/>
        <w:rPr>
          <w:rFonts w:ascii="ＭＳ 明朝" w:hAnsi="Century"/>
        </w:rPr>
      </w:pPr>
      <w:r>
        <w:rPr>
          <w:rFonts w:cs="ＭＳ 明朝" w:hint="eastAsia"/>
        </w:rPr>
        <w:t xml:space="preserve">　　　⑤　非常時その他安全上支障があると認められる場合には、所内のすべての固定給油設備に及び固定注油設備における危険物の取り扱いが行えない状</w:t>
      </w:r>
      <w:r>
        <w:rPr>
          <w:rFonts w:cs="ＭＳ 明朝" w:hint="eastAsia"/>
        </w:rPr>
        <w:lastRenderedPageBreak/>
        <w:t>態にすること。</w:t>
      </w:r>
    </w:p>
    <w:p w:rsidR="000426E1" w:rsidRDefault="000426E1" w:rsidP="003545A3">
      <w:pPr>
        <w:ind w:left="1011" w:hangingChars="400" w:hanging="1011"/>
        <w:rPr>
          <w:rFonts w:ascii="ＭＳ 明朝" w:hAnsi="Century"/>
        </w:rPr>
      </w:pPr>
      <w:r>
        <w:rPr>
          <w:rFonts w:cs="ＭＳ 明朝" w:hint="eastAsia"/>
        </w:rPr>
        <w:t xml:space="preserve">　　　⑥　火災を覚知した場合には、必要な消火、避難誘導、通報等の措置を行うこと。</w:t>
      </w:r>
    </w:p>
    <w:p w:rsidR="000926E3" w:rsidRDefault="000926E3"/>
    <w:p w:rsidR="000426E1" w:rsidRDefault="000426E1">
      <w:pPr>
        <w:rPr>
          <w:rFonts w:ascii="ＭＳ 明朝" w:hAnsi="Century"/>
        </w:rPr>
      </w:pPr>
      <w:r>
        <w:rPr>
          <w:rFonts w:cs="ＭＳ 明朝" w:hint="eastAsia"/>
        </w:rPr>
        <w:t>（顧客用固定給油設備等の給油量及び給油時間の上限の設定）</w:t>
      </w:r>
    </w:p>
    <w:p w:rsidR="003545A3" w:rsidRDefault="000426E1" w:rsidP="003545A3">
      <w:pPr>
        <w:ind w:left="1011" w:hangingChars="400" w:hanging="1011"/>
      </w:pPr>
      <w:r>
        <w:rPr>
          <w:rFonts w:cs="ＭＳ 明朝" w:hint="eastAsia"/>
        </w:rPr>
        <w:t>第</w:t>
      </w:r>
      <w:r w:rsidR="00D8157B">
        <w:rPr>
          <w:rFonts w:cs="ＭＳ 明朝" w:hint="eastAsia"/>
        </w:rPr>
        <w:t>１</w:t>
      </w:r>
      <w:r w:rsidR="00AE7D4E">
        <w:rPr>
          <w:rFonts w:cs="ＭＳ 明朝" w:hint="eastAsia"/>
        </w:rPr>
        <w:t>４</w:t>
      </w:r>
      <w:r>
        <w:rPr>
          <w:rFonts w:cs="ＭＳ 明朝" w:hint="eastAsia"/>
        </w:rPr>
        <w:t>条　顧客用固定給油設備等の一回の給油量及び給油時間の上限を次のとおり</w:t>
      </w:r>
    </w:p>
    <w:p w:rsidR="000426E1" w:rsidRDefault="000426E1" w:rsidP="003545A3">
      <w:pPr>
        <w:ind w:leftChars="398" w:left="1006"/>
        <w:rPr>
          <w:rFonts w:ascii="ＭＳ 明朝" w:hAnsi="Century"/>
        </w:rPr>
      </w:pPr>
      <w:r>
        <w:rPr>
          <w:rFonts w:cs="ＭＳ 明朝" w:hint="eastAsia"/>
        </w:rPr>
        <w:t>設定しなければならない。</w:t>
      </w:r>
    </w:p>
    <w:p w:rsidR="000426E1" w:rsidRDefault="000426E1">
      <w:pPr>
        <w:rPr>
          <w:rFonts w:ascii="ＭＳ 明朝" w:hAnsi="Century"/>
        </w:rPr>
      </w:pPr>
      <w:r>
        <w:rPr>
          <w:rFonts w:cs="ＭＳ 明朝" w:hint="eastAsia"/>
        </w:rPr>
        <w:t xml:space="preserve">　　　　　　ガソリン　　　　１００　Ｌ以下　　４　分以内</w:t>
      </w:r>
    </w:p>
    <w:p w:rsidR="000426E1" w:rsidRDefault="000426E1">
      <w:pPr>
        <w:rPr>
          <w:rFonts w:ascii="ＭＳ 明朝" w:hAnsi="Century"/>
          <w:lang w:eastAsia="zh-CN"/>
        </w:rPr>
      </w:pPr>
      <w:r>
        <w:rPr>
          <w:rFonts w:cs="ＭＳ 明朝" w:hint="eastAsia"/>
        </w:rPr>
        <w:t xml:space="preserve">　　　　　　</w:t>
      </w:r>
      <w:r>
        <w:rPr>
          <w:rFonts w:cs="ＭＳ 明朝" w:hint="eastAsia"/>
          <w:lang w:eastAsia="zh-CN"/>
        </w:rPr>
        <w:t>灯油</w:t>
      </w:r>
      <w:r>
        <w:rPr>
          <w:lang w:eastAsia="zh-CN"/>
        </w:rPr>
        <w:t xml:space="preserve">  </w:t>
      </w:r>
      <w:r>
        <w:rPr>
          <w:rFonts w:cs="ＭＳ 明朝" w:hint="eastAsia"/>
          <w:lang w:eastAsia="zh-CN"/>
        </w:rPr>
        <w:t xml:space="preserve">　　　　　１００　Ｌ以下　　６　分以内</w:t>
      </w:r>
    </w:p>
    <w:p w:rsidR="000426E1" w:rsidRDefault="000426E1" w:rsidP="00634C03">
      <w:pPr>
        <w:rPr>
          <w:rFonts w:ascii="ＭＳ 明朝" w:hAnsi="Century"/>
          <w:lang w:eastAsia="zh-CN"/>
        </w:rPr>
      </w:pPr>
      <w:r>
        <w:rPr>
          <w:rFonts w:cs="ＭＳ 明朝" w:hint="eastAsia"/>
          <w:lang w:eastAsia="zh-CN"/>
        </w:rPr>
        <w:t xml:space="preserve">　　　　　　軽油</w:t>
      </w:r>
      <w:r>
        <w:rPr>
          <w:lang w:eastAsia="zh-CN"/>
        </w:rPr>
        <w:t xml:space="preserve">  </w:t>
      </w:r>
      <w:r>
        <w:rPr>
          <w:rFonts w:cs="ＭＳ 明朝" w:hint="eastAsia"/>
          <w:lang w:eastAsia="zh-CN"/>
        </w:rPr>
        <w:t xml:space="preserve">　　　　　２００　Ｌ以下　　４　分以内</w:t>
      </w:r>
    </w:p>
    <w:p w:rsidR="003545A3" w:rsidRDefault="003545A3">
      <w:pPr>
        <w:rPr>
          <w:lang w:eastAsia="zh-CN"/>
        </w:rPr>
      </w:pPr>
    </w:p>
    <w:p w:rsidR="00634C03" w:rsidRDefault="00634C03">
      <w:pPr>
        <w:rPr>
          <w:lang w:eastAsia="zh-CN"/>
        </w:rPr>
      </w:pPr>
    </w:p>
    <w:p w:rsidR="000426E1" w:rsidRDefault="000426E1">
      <w:pPr>
        <w:rPr>
          <w:rFonts w:ascii="ＭＳ 明朝" w:hAnsi="Century"/>
        </w:rPr>
      </w:pPr>
      <w:r>
        <w:rPr>
          <w:rFonts w:cs="ＭＳ 明朝" w:hint="eastAsia"/>
        </w:rPr>
        <w:t>（給油等の業務以外の業務を行う際の留意事項）</w:t>
      </w:r>
    </w:p>
    <w:p w:rsidR="000426E1" w:rsidRDefault="000426E1" w:rsidP="003545A3">
      <w:pPr>
        <w:ind w:left="1011" w:hangingChars="400" w:hanging="1011"/>
        <w:rPr>
          <w:rFonts w:ascii="ＭＳ 明朝" w:hAnsi="Century"/>
        </w:rPr>
      </w:pPr>
      <w:r>
        <w:rPr>
          <w:rFonts w:cs="ＭＳ 明朝" w:hint="eastAsia"/>
        </w:rPr>
        <w:t>第</w:t>
      </w:r>
      <w:r w:rsidR="00D8157B">
        <w:rPr>
          <w:rFonts w:cs="ＭＳ 明朝" w:hint="eastAsia"/>
        </w:rPr>
        <w:t>１</w:t>
      </w:r>
      <w:r w:rsidR="00AE7D4E">
        <w:rPr>
          <w:rFonts w:cs="ＭＳ 明朝" w:hint="eastAsia"/>
        </w:rPr>
        <w:t>５</w:t>
      </w:r>
      <w:r>
        <w:rPr>
          <w:rFonts w:cs="ＭＳ 明朝" w:hint="eastAsia"/>
        </w:rPr>
        <w:t>条　給油又は注油以外の業務を行う場合は、給油又は注油業務の支障とならないよう細心の注意を払うものとし、特に次の事項に留意しなければならない。</w:t>
      </w:r>
    </w:p>
    <w:p w:rsidR="000426E1" w:rsidRDefault="000426E1" w:rsidP="003545A3">
      <w:pPr>
        <w:ind w:left="1011" w:hangingChars="400" w:hanging="1011"/>
        <w:rPr>
          <w:rFonts w:ascii="ＭＳ 明朝" w:hAnsi="Century"/>
        </w:rPr>
      </w:pPr>
      <w:r>
        <w:rPr>
          <w:rFonts w:cs="ＭＳ 明朝" w:hint="eastAsia"/>
        </w:rPr>
        <w:t xml:space="preserve">　　　①　給油又は注油、自動車の点検、整備もしくは洗車と関係がない者をもっぱら対象とするような業務を行わないこと。</w:t>
      </w:r>
    </w:p>
    <w:p w:rsidR="000426E1" w:rsidRDefault="000426E1" w:rsidP="003545A3">
      <w:pPr>
        <w:ind w:left="1011" w:hangingChars="400" w:hanging="1011"/>
        <w:rPr>
          <w:rFonts w:ascii="ＭＳ 明朝" w:hAnsi="Century"/>
        </w:rPr>
      </w:pPr>
      <w:r>
        <w:rPr>
          <w:rFonts w:cs="ＭＳ 明朝" w:hint="eastAsia"/>
        </w:rPr>
        <w:t xml:space="preserve">　　　②　休日等に給油業務を行っていないときは、係員以外の者の出入りを禁止するため、ロープ、チェーン等を展張すること。</w:t>
      </w:r>
    </w:p>
    <w:p w:rsidR="002F6993" w:rsidRDefault="000426E1" w:rsidP="002F6993">
      <w:pPr>
        <w:numPr>
          <w:ilvl w:val="0"/>
          <w:numId w:val="3"/>
        </w:numPr>
        <w:rPr>
          <w:rFonts w:ascii="ＭＳ 明朝" w:hAnsi="Century"/>
        </w:rPr>
      </w:pPr>
      <w:r>
        <w:rPr>
          <w:rFonts w:cs="ＭＳ 明朝" w:hint="eastAsia"/>
        </w:rPr>
        <w:t>所内にいる客等の状況に応じ、十分な係員を配置し、その整理、誘導及び喫煙管理等を行うこと。</w:t>
      </w:r>
    </w:p>
    <w:p w:rsidR="009F3692" w:rsidRDefault="009F3692"/>
    <w:p w:rsidR="00634C03" w:rsidRDefault="00634C03"/>
    <w:p w:rsidR="000926E3" w:rsidRDefault="002F6993">
      <w:r>
        <w:rPr>
          <w:rFonts w:cs="ＭＳ 明朝" w:hint="eastAsia"/>
        </w:rPr>
        <w:t>（設備等の運転操作）</w:t>
      </w:r>
    </w:p>
    <w:p w:rsidR="002F6993" w:rsidRDefault="002F6993" w:rsidP="003545A3">
      <w:pPr>
        <w:ind w:left="1011" w:hangingChars="400" w:hanging="1011"/>
      </w:pPr>
      <w:r>
        <w:rPr>
          <w:rFonts w:cs="ＭＳ 明朝" w:hint="eastAsia"/>
        </w:rPr>
        <w:t>第１</w:t>
      </w:r>
      <w:r w:rsidR="00AE7D4E">
        <w:rPr>
          <w:rFonts w:cs="ＭＳ 明朝" w:hint="eastAsia"/>
        </w:rPr>
        <w:t>６</w:t>
      </w:r>
      <w:r>
        <w:rPr>
          <w:rFonts w:cs="ＭＳ 明朝" w:hint="eastAsia"/>
        </w:rPr>
        <w:t>条　当所の設備等の運転及び操作に当たっては、作業する者はその設備等の構造及び運転操作要領を熟知するとともに、誤操作のないよう確認して行わなければならない。</w:t>
      </w:r>
    </w:p>
    <w:p w:rsidR="002F6993" w:rsidRDefault="002F6993"/>
    <w:p w:rsidR="00634C03" w:rsidRDefault="00634C03"/>
    <w:p w:rsidR="000426E1" w:rsidRDefault="000426E1">
      <w:pPr>
        <w:rPr>
          <w:rFonts w:ascii="ＭＳ 明朝" w:hAnsi="Century"/>
        </w:rPr>
      </w:pPr>
      <w:r>
        <w:rPr>
          <w:rFonts w:cs="ＭＳ 明朝" w:hint="eastAsia"/>
        </w:rPr>
        <w:t>（駐　　車）</w:t>
      </w:r>
    </w:p>
    <w:p w:rsidR="00634C03" w:rsidRDefault="000426E1" w:rsidP="003545A3">
      <w:pPr>
        <w:ind w:left="1011" w:hangingChars="400" w:hanging="1011"/>
      </w:pPr>
      <w:r>
        <w:rPr>
          <w:rFonts w:cs="ＭＳ 明朝" w:hint="eastAsia"/>
        </w:rPr>
        <w:t>第</w:t>
      </w:r>
      <w:r w:rsidR="00D8157B">
        <w:rPr>
          <w:rFonts w:cs="ＭＳ 明朝" w:hint="eastAsia"/>
        </w:rPr>
        <w:t>１</w:t>
      </w:r>
      <w:r w:rsidR="00AE7D4E">
        <w:rPr>
          <w:rFonts w:cs="ＭＳ 明朝" w:hint="eastAsia"/>
        </w:rPr>
        <w:t>７</w:t>
      </w:r>
      <w:r>
        <w:rPr>
          <w:rFonts w:cs="ＭＳ 明朝" w:hint="eastAsia"/>
        </w:rPr>
        <w:t>条　所内に自動車等を駐車させる場合は、給油のための一時的な駐車を除きあらかじめ明示された駐車場所で行わなければならない。</w:t>
      </w:r>
    </w:p>
    <w:p w:rsidR="00634C03" w:rsidRDefault="00634C03" w:rsidP="00634C03">
      <w:pPr>
        <w:ind w:left="1011" w:hangingChars="400" w:hanging="1011"/>
      </w:pPr>
      <w:r>
        <w:br w:type="page"/>
      </w:r>
    </w:p>
    <w:p w:rsidR="000426E1" w:rsidRPr="004B454E" w:rsidRDefault="000426E1" w:rsidP="00634C03">
      <w:pPr>
        <w:ind w:left="1171" w:hangingChars="400" w:hanging="1171"/>
        <w:rPr>
          <w:rFonts w:ascii="ＭＳ 明朝" w:hAnsi="Century"/>
          <w:sz w:val="28"/>
          <w:szCs w:val="28"/>
        </w:rPr>
      </w:pPr>
      <w:r w:rsidRPr="004B454E">
        <w:rPr>
          <w:rFonts w:cs="ＭＳ 明朝" w:hint="eastAsia"/>
          <w:sz w:val="28"/>
          <w:szCs w:val="28"/>
        </w:rPr>
        <w:lastRenderedPageBreak/>
        <w:t>第４章　点検</w:t>
      </w:r>
      <w:r w:rsidR="0021218F" w:rsidRPr="004B454E">
        <w:rPr>
          <w:rFonts w:cs="ＭＳ 明朝" w:hint="eastAsia"/>
          <w:sz w:val="28"/>
          <w:szCs w:val="28"/>
        </w:rPr>
        <w:t>、</w:t>
      </w:r>
      <w:r w:rsidRPr="004B454E">
        <w:rPr>
          <w:rFonts w:cs="ＭＳ 明朝" w:hint="eastAsia"/>
          <w:sz w:val="28"/>
          <w:szCs w:val="28"/>
        </w:rPr>
        <w:t>検査</w:t>
      </w:r>
      <w:r w:rsidR="0021218F" w:rsidRPr="004B454E">
        <w:rPr>
          <w:rFonts w:cs="ＭＳ 明朝" w:hint="eastAsia"/>
          <w:sz w:val="28"/>
          <w:szCs w:val="28"/>
        </w:rPr>
        <w:t>及び記録</w:t>
      </w:r>
      <w:r w:rsidRPr="004B454E">
        <w:rPr>
          <w:rFonts w:cs="ＭＳ 明朝" w:hint="eastAsia"/>
          <w:sz w:val="28"/>
          <w:szCs w:val="28"/>
        </w:rPr>
        <w:t>その他の安全管理</w:t>
      </w:r>
    </w:p>
    <w:p w:rsidR="000426E1" w:rsidRDefault="000426E1">
      <w:pPr>
        <w:rPr>
          <w:rFonts w:ascii="ＭＳ 明朝" w:hAnsi="Century"/>
        </w:rPr>
      </w:pPr>
      <w:r>
        <w:rPr>
          <w:rFonts w:cs="ＭＳ 明朝" w:hint="eastAsia"/>
        </w:rPr>
        <w:t>（</w:t>
      </w:r>
      <w:r w:rsidR="00E4190B">
        <w:rPr>
          <w:rFonts w:cs="ＭＳ 明朝" w:hint="eastAsia"/>
        </w:rPr>
        <w:t>施設</w:t>
      </w:r>
      <w:r w:rsidR="00B6321F">
        <w:rPr>
          <w:rFonts w:cs="ＭＳ 明朝" w:hint="eastAsia"/>
        </w:rPr>
        <w:t>及び設備等</w:t>
      </w:r>
      <w:r>
        <w:rPr>
          <w:rFonts w:cs="ＭＳ 明朝" w:hint="eastAsia"/>
        </w:rPr>
        <w:t>の点検）</w:t>
      </w:r>
    </w:p>
    <w:p w:rsidR="000426E1" w:rsidRDefault="000426E1" w:rsidP="003545A3">
      <w:pPr>
        <w:ind w:left="1011" w:hangingChars="400" w:hanging="1011"/>
        <w:rPr>
          <w:rFonts w:ascii="ＭＳ 明朝" w:hAnsi="Century"/>
        </w:rPr>
      </w:pPr>
      <w:r>
        <w:rPr>
          <w:rFonts w:cs="ＭＳ 明朝" w:hint="eastAsia"/>
        </w:rPr>
        <w:t>第</w:t>
      </w:r>
      <w:r w:rsidR="00D8157B">
        <w:rPr>
          <w:rFonts w:cs="ＭＳ 明朝" w:hint="eastAsia"/>
        </w:rPr>
        <w:t>１</w:t>
      </w:r>
      <w:r w:rsidR="00AE7D4E">
        <w:rPr>
          <w:rFonts w:cs="ＭＳ 明朝" w:hint="eastAsia"/>
        </w:rPr>
        <w:t>８</w:t>
      </w:r>
      <w:r>
        <w:rPr>
          <w:rFonts w:cs="ＭＳ 明朝" w:hint="eastAsia"/>
        </w:rPr>
        <w:t xml:space="preserve">条　</w:t>
      </w:r>
      <w:r w:rsidR="00E4190B">
        <w:rPr>
          <w:rFonts w:cs="ＭＳ 明朝" w:hint="eastAsia"/>
        </w:rPr>
        <w:t>当所の施設の構造及び設備等を適正に維持管理するため、別</w:t>
      </w:r>
      <w:r>
        <w:rPr>
          <w:rFonts w:cs="ＭＳ 明朝" w:hint="eastAsia"/>
        </w:rPr>
        <w:t>に定めるところにより点検を実施しなければならない。</w:t>
      </w:r>
    </w:p>
    <w:p w:rsidR="000426E1" w:rsidRDefault="000426E1" w:rsidP="003545A3">
      <w:pPr>
        <w:ind w:left="1011" w:hangingChars="400" w:hanging="1011"/>
        <w:rPr>
          <w:rFonts w:ascii="ＭＳ 明朝" w:hAnsi="Century"/>
        </w:rPr>
      </w:pPr>
      <w:r>
        <w:rPr>
          <w:rFonts w:cs="ＭＳ 明朝" w:hint="eastAsia"/>
        </w:rPr>
        <w:t xml:space="preserve">　</w:t>
      </w:r>
      <w:r w:rsidR="009F3692">
        <w:t xml:space="preserve">  </w:t>
      </w:r>
      <w:r>
        <w:rPr>
          <w:rFonts w:cs="ＭＳ 明朝" w:hint="eastAsia"/>
        </w:rPr>
        <w:t xml:space="preserve">　２</w:t>
      </w:r>
      <w:r w:rsidRPr="00626CF0">
        <w:rPr>
          <w:rFonts w:cs="ＭＳ 明朝" w:hint="eastAsia"/>
        </w:rPr>
        <w:t xml:space="preserve">　</w:t>
      </w:r>
      <w:r w:rsidR="00D04E68" w:rsidRPr="00626CF0">
        <w:rPr>
          <w:rFonts w:cs="ＭＳ 明朝" w:hint="eastAsia"/>
          <w:u w:val="single"/>
        </w:rPr>
        <w:t xml:space="preserve">　　</w:t>
      </w:r>
      <w:r w:rsidR="003545A3" w:rsidRPr="00626CF0">
        <w:rPr>
          <w:rFonts w:cs="ＭＳ 明朝" w:hint="eastAsia"/>
          <w:u w:val="single"/>
        </w:rPr>
        <w:t xml:space="preserve">　</w:t>
      </w:r>
      <w:r w:rsidR="00D04E68" w:rsidRPr="00626CF0">
        <w:rPr>
          <w:rFonts w:cs="ＭＳ 明朝" w:hint="eastAsia"/>
          <w:u w:val="single"/>
        </w:rPr>
        <w:t xml:space="preserve">　　</w:t>
      </w:r>
      <w:r>
        <w:rPr>
          <w:rFonts w:cs="ＭＳ 明朝" w:hint="eastAsia"/>
        </w:rPr>
        <w:t>を点検責任者として定め前項の点検を実施しなければならない。</w:t>
      </w:r>
    </w:p>
    <w:p w:rsidR="008E5110" w:rsidRDefault="000426E1" w:rsidP="003545A3">
      <w:pPr>
        <w:ind w:left="1011" w:hangingChars="400" w:hanging="1011"/>
      </w:pPr>
      <w:r>
        <w:rPr>
          <w:rFonts w:cs="ＭＳ 明朝" w:hint="eastAsia"/>
        </w:rPr>
        <w:t xml:space="preserve">　</w:t>
      </w:r>
      <w:r w:rsidR="009F3692">
        <w:t xml:space="preserve">  </w:t>
      </w:r>
      <w:r>
        <w:rPr>
          <w:rFonts w:cs="ＭＳ 明朝" w:hint="eastAsia"/>
        </w:rPr>
        <w:t xml:space="preserve">　３　点検を実施した者は、構造及び設備等に異常を発見した場合には、使用禁止等の表示をする等適切な処置を行うとともに、</w:t>
      </w:r>
      <w:r w:rsidR="000C0168">
        <w:rPr>
          <w:rFonts w:cs="ＭＳ 明朝" w:hint="eastAsia"/>
        </w:rPr>
        <w:t>点検責任者</w:t>
      </w:r>
      <w:r>
        <w:rPr>
          <w:rFonts w:cs="ＭＳ 明朝" w:hint="eastAsia"/>
        </w:rPr>
        <w:t>に報告して修理等を行わせるようにしなければならない。</w:t>
      </w:r>
    </w:p>
    <w:p w:rsidR="000426E1" w:rsidRDefault="000426E1" w:rsidP="003545A3">
      <w:pPr>
        <w:ind w:left="1011" w:hangingChars="400" w:hanging="1011"/>
      </w:pPr>
      <w:r>
        <w:rPr>
          <w:rFonts w:cs="ＭＳ 明朝" w:hint="eastAsia"/>
        </w:rPr>
        <w:t xml:space="preserve">　　</w:t>
      </w:r>
      <w:r w:rsidR="009F3692">
        <w:t xml:space="preserve">  </w:t>
      </w:r>
      <w:r>
        <w:rPr>
          <w:rFonts w:cs="ＭＳ 明朝" w:hint="eastAsia"/>
        </w:rPr>
        <w:t>４　第１項の規程により点検を実施したときは、点検記録簿に結果を記録し、これを保存しなければならない。</w:t>
      </w:r>
    </w:p>
    <w:p w:rsidR="000926E3" w:rsidRDefault="000926E3" w:rsidP="0021218F">
      <w:pPr>
        <w:rPr>
          <w:rFonts w:ascii="ＭＳ 明朝" w:hAnsi="Century"/>
        </w:rPr>
      </w:pPr>
    </w:p>
    <w:p w:rsidR="00634C03" w:rsidRPr="00634C03" w:rsidRDefault="00634C03" w:rsidP="0021218F">
      <w:pPr>
        <w:rPr>
          <w:rFonts w:ascii="ＭＳ 明朝" w:hAnsi="Century"/>
        </w:rPr>
      </w:pPr>
    </w:p>
    <w:p w:rsidR="00E4190B" w:rsidRDefault="00E4190B" w:rsidP="0021218F">
      <w:pPr>
        <w:rPr>
          <w:rFonts w:ascii="ＭＳ 明朝" w:hAnsi="Century"/>
        </w:rPr>
      </w:pPr>
      <w:r>
        <w:rPr>
          <w:rFonts w:ascii="ＭＳ 明朝" w:hAnsi="Century" w:cs="ＭＳ 明朝" w:hint="eastAsia"/>
        </w:rPr>
        <w:t>（地下貯蔵タンク等の在庫管理）</w:t>
      </w:r>
    </w:p>
    <w:p w:rsidR="00E147D6" w:rsidRPr="00E4190B" w:rsidRDefault="00E4190B" w:rsidP="003545A3">
      <w:pPr>
        <w:ind w:left="1011" w:hangingChars="400" w:hanging="1011"/>
        <w:rPr>
          <w:rFonts w:ascii="ＭＳ 明朝" w:hAnsi="Century"/>
        </w:rPr>
      </w:pPr>
      <w:r>
        <w:rPr>
          <w:rFonts w:ascii="ＭＳ 明朝" w:hAnsi="Century" w:cs="ＭＳ 明朝" w:hint="eastAsia"/>
        </w:rPr>
        <w:t>第１</w:t>
      </w:r>
      <w:r w:rsidR="00AE7D4E">
        <w:rPr>
          <w:rFonts w:ascii="ＭＳ 明朝" w:hAnsi="Century" w:cs="ＭＳ 明朝" w:hint="eastAsia"/>
        </w:rPr>
        <w:t>９</w:t>
      </w:r>
      <w:r>
        <w:rPr>
          <w:rFonts w:ascii="ＭＳ 明朝" w:hAnsi="Century" w:cs="ＭＳ 明朝" w:hint="eastAsia"/>
        </w:rPr>
        <w:t>条　地下貯蔵タンク</w:t>
      </w:r>
      <w:r w:rsidR="00E147D6">
        <w:rPr>
          <w:rFonts w:ascii="ＭＳ 明朝" w:hAnsi="Century" w:cs="ＭＳ 明朝" w:hint="eastAsia"/>
        </w:rPr>
        <w:t>の</w:t>
      </w:r>
      <w:r w:rsidR="009F7B27">
        <w:rPr>
          <w:rFonts w:ascii="ＭＳ 明朝" w:hAnsi="Century" w:cs="ＭＳ 明朝" w:hint="eastAsia"/>
        </w:rPr>
        <w:t>在庫管理については、点検実施計画書のとおり実施しなければならない。</w:t>
      </w:r>
    </w:p>
    <w:p w:rsidR="00E4190B" w:rsidRDefault="00E4190B" w:rsidP="0021218F">
      <w:pPr>
        <w:rPr>
          <w:rFonts w:ascii="ＭＳ 明朝" w:hAnsi="Century"/>
        </w:rPr>
      </w:pPr>
    </w:p>
    <w:p w:rsidR="00634C03" w:rsidRPr="00AC3CE8" w:rsidRDefault="00634C03" w:rsidP="0021218F">
      <w:pPr>
        <w:rPr>
          <w:rFonts w:ascii="ＭＳ 明朝" w:hAnsi="Century"/>
        </w:rPr>
      </w:pPr>
    </w:p>
    <w:p w:rsidR="0021218F" w:rsidRDefault="0021218F" w:rsidP="0021218F">
      <w:pPr>
        <w:rPr>
          <w:rFonts w:ascii="ＭＳ 明朝" w:hAnsi="Century"/>
        </w:rPr>
      </w:pPr>
      <w:r>
        <w:rPr>
          <w:rFonts w:ascii="ＭＳ 明朝" w:hAnsi="Century" w:cs="ＭＳ 明朝" w:hint="eastAsia"/>
        </w:rPr>
        <w:t>（関係書類及び図面等の整備保管）</w:t>
      </w:r>
    </w:p>
    <w:p w:rsidR="0021218F" w:rsidRDefault="0021218F" w:rsidP="003545A3">
      <w:pPr>
        <w:ind w:left="1011" w:hangingChars="400" w:hanging="1011"/>
        <w:rPr>
          <w:rFonts w:ascii="ＭＳ 明朝" w:hAnsi="Century"/>
        </w:rPr>
      </w:pPr>
      <w:r>
        <w:rPr>
          <w:rFonts w:ascii="ＭＳ 明朝" w:hAnsi="Century" w:cs="ＭＳ 明朝" w:hint="eastAsia"/>
        </w:rPr>
        <w:t>第</w:t>
      </w:r>
      <w:r w:rsidR="00AE7D4E">
        <w:rPr>
          <w:rFonts w:ascii="ＭＳ 明朝" w:hAnsi="Century" w:cs="ＭＳ 明朝" w:hint="eastAsia"/>
        </w:rPr>
        <w:t>２０</w:t>
      </w:r>
      <w:r>
        <w:rPr>
          <w:rFonts w:ascii="ＭＳ 明朝" w:hAnsi="Century" w:cs="ＭＳ 明朝" w:hint="eastAsia"/>
        </w:rPr>
        <w:t>条　消防法に基づき、設置又は変更の許可を受けた給油取扱所の施設等の位置、構造及び設備が明示された関係書類及び図面等は、分類整理して所定の場所に整備保管しなければならない。</w:t>
      </w:r>
    </w:p>
    <w:p w:rsidR="000926E3" w:rsidRDefault="000926E3" w:rsidP="0021218F">
      <w:pPr>
        <w:rPr>
          <w:rFonts w:ascii="ＭＳ 明朝" w:hAnsi="Century"/>
        </w:rPr>
      </w:pPr>
    </w:p>
    <w:p w:rsidR="00634C03" w:rsidRPr="007006D0" w:rsidRDefault="00634C03" w:rsidP="0021218F">
      <w:pPr>
        <w:rPr>
          <w:rFonts w:ascii="ＭＳ 明朝" w:hAnsi="Century"/>
        </w:rPr>
      </w:pPr>
    </w:p>
    <w:p w:rsidR="0021218F" w:rsidRDefault="0021218F" w:rsidP="0021218F">
      <w:pPr>
        <w:rPr>
          <w:rFonts w:ascii="ＭＳ 明朝" w:hAnsi="Century" w:cs="ＭＳ 明朝"/>
        </w:rPr>
      </w:pPr>
      <w:r>
        <w:rPr>
          <w:rFonts w:ascii="ＭＳ 明朝" w:hAnsi="Century" w:cs="ＭＳ 明朝"/>
        </w:rPr>
        <w:t>(</w:t>
      </w:r>
      <w:r>
        <w:rPr>
          <w:rFonts w:ascii="ＭＳ 明朝" w:hAnsi="Century" w:cs="ＭＳ 明朝" w:hint="eastAsia"/>
        </w:rPr>
        <w:t>記録の作成及び保存</w:t>
      </w:r>
      <w:r>
        <w:rPr>
          <w:rFonts w:ascii="ＭＳ 明朝" w:hAnsi="Century" w:cs="ＭＳ 明朝"/>
        </w:rPr>
        <w:t>)</w:t>
      </w:r>
    </w:p>
    <w:p w:rsidR="0021218F" w:rsidRDefault="0021218F" w:rsidP="003545A3">
      <w:pPr>
        <w:ind w:left="1011" w:hangingChars="400" w:hanging="1011"/>
        <w:rPr>
          <w:rFonts w:ascii="ＭＳ 明朝" w:hAnsi="Century"/>
        </w:rPr>
      </w:pPr>
      <w:r>
        <w:rPr>
          <w:rFonts w:ascii="ＭＳ 明朝" w:hAnsi="Century" w:cs="ＭＳ 明朝" w:hint="eastAsia"/>
        </w:rPr>
        <w:t>第</w:t>
      </w:r>
      <w:r w:rsidR="00AE7D4E">
        <w:rPr>
          <w:rFonts w:ascii="ＭＳ 明朝" w:hAnsi="Century" w:cs="ＭＳ 明朝" w:hint="eastAsia"/>
        </w:rPr>
        <w:t>２１</w:t>
      </w:r>
      <w:r>
        <w:rPr>
          <w:rFonts w:ascii="ＭＳ 明朝" w:hAnsi="Century" w:cs="ＭＳ 明朝" w:hint="eastAsia"/>
        </w:rPr>
        <w:t>条　消防法に基づく検査、点検、改修若しくは補修等の工事又は保安教育</w:t>
      </w:r>
      <w:r w:rsidR="000C0168">
        <w:rPr>
          <w:rFonts w:ascii="ＭＳ 明朝" w:hAnsi="Century" w:cs="ＭＳ 明朝" w:hint="eastAsia"/>
        </w:rPr>
        <w:t>及び</w:t>
      </w:r>
      <w:r>
        <w:rPr>
          <w:rFonts w:ascii="ＭＳ 明朝" w:hAnsi="Century" w:cs="ＭＳ 明朝" w:hint="eastAsia"/>
        </w:rPr>
        <w:t>訓練等に関する記録はすべて作成するものとし、所定の期間保存しなければならない。</w:t>
      </w:r>
    </w:p>
    <w:p w:rsidR="004B454E" w:rsidRDefault="004B454E">
      <w:pPr>
        <w:rPr>
          <w:sz w:val="28"/>
          <w:szCs w:val="28"/>
        </w:rPr>
      </w:pPr>
    </w:p>
    <w:p w:rsidR="00634C03" w:rsidRDefault="00634C03">
      <w:pPr>
        <w:rPr>
          <w:sz w:val="28"/>
          <w:szCs w:val="28"/>
        </w:rPr>
      </w:pPr>
    </w:p>
    <w:p w:rsidR="000233FB" w:rsidRDefault="000233FB">
      <w:pPr>
        <w:rPr>
          <w:sz w:val="28"/>
          <w:szCs w:val="28"/>
        </w:rPr>
      </w:pPr>
      <w:r w:rsidRPr="004B454E">
        <w:rPr>
          <w:rFonts w:cs="ＭＳ 明朝" w:hint="eastAsia"/>
          <w:sz w:val="28"/>
          <w:szCs w:val="28"/>
        </w:rPr>
        <w:t>第５章　改修及び補修等</w:t>
      </w:r>
    </w:p>
    <w:p w:rsidR="000233FB" w:rsidRDefault="000233FB">
      <w:r>
        <w:rPr>
          <w:rFonts w:cs="ＭＳ 明朝" w:hint="eastAsia"/>
        </w:rPr>
        <w:t>（所長への報告）</w:t>
      </w:r>
    </w:p>
    <w:p w:rsidR="00634C03" w:rsidRDefault="000233FB" w:rsidP="003545A3">
      <w:pPr>
        <w:ind w:left="1011" w:hangingChars="400" w:hanging="1011"/>
      </w:pPr>
      <w:r>
        <w:rPr>
          <w:rFonts w:cs="ＭＳ 明朝" w:hint="eastAsia"/>
        </w:rPr>
        <w:t>第</w:t>
      </w:r>
      <w:r w:rsidR="00AE7D4E">
        <w:rPr>
          <w:rFonts w:cs="ＭＳ 明朝" w:hint="eastAsia"/>
        </w:rPr>
        <w:t>２２</w:t>
      </w:r>
      <w:r>
        <w:rPr>
          <w:rFonts w:cs="ＭＳ 明朝" w:hint="eastAsia"/>
        </w:rPr>
        <w:t>条　点検責任者は、施設の改修又は補修等が必要であると認めるときは、直ちにその旨を所長に報告しなければならない。</w:t>
      </w:r>
    </w:p>
    <w:p w:rsidR="000426E1" w:rsidRDefault="00634C03" w:rsidP="00634C03">
      <w:pPr>
        <w:ind w:left="1011" w:hangingChars="400" w:hanging="1011"/>
        <w:rPr>
          <w:rFonts w:ascii="ＭＳ 明朝" w:hAnsi="Century"/>
        </w:rPr>
      </w:pPr>
      <w:r>
        <w:br w:type="page"/>
      </w:r>
      <w:r w:rsidR="000426E1">
        <w:rPr>
          <w:rFonts w:cs="ＭＳ 明朝" w:hint="eastAsia"/>
        </w:rPr>
        <w:lastRenderedPageBreak/>
        <w:t>（改修、補修）</w:t>
      </w:r>
    </w:p>
    <w:p w:rsidR="000426E1" w:rsidRPr="00F76433" w:rsidRDefault="000426E1" w:rsidP="003545A3">
      <w:pPr>
        <w:ind w:left="1011" w:hangingChars="400" w:hanging="1011"/>
      </w:pPr>
      <w:r>
        <w:rPr>
          <w:rFonts w:cs="ＭＳ 明朝" w:hint="eastAsia"/>
        </w:rPr>
        <w:t>第</w:t>
      </w:r>
      <w:r w:rsidR="00AE7D4E">
        <w:rPr>
          <w:rFonts w:cs="ＭＳ 明朝" w:hint="eastAsia"/>
        </w:rPr>
        <w:t>２３</w:t>
      </w:r>
      <w:r>
        <w:rPr>
          <w:rFonts w:cs="ＭＳ 明朝" w:hint="eastAsia"/>
        </w:rPr>
        <w:t>条　施設の改修</w:t>
      </w:r>
      <w:r w:rsidR="000233FB">
        <w:rPr>
          <w:rFonts w:cs="ＭＳ 明朝" w:hint="eastAsia"/>
        </w:rPr>
        <w:t>又は</w:t>
      </w:r>
      <w:r>
        <w:rPr>
          <w:rFonts w:cs="ＭＳ 明朝" w:hint="eastAsia"/>
        </w:rPr>
        <w:t>補修</w:t>
      </w:r>
      <w:r w:rsidR="000233FB">
        <w:rPr>
          <w:rFonts w:cs="ＭＳ 明朝" w:hint="eastAsia"/>
        </w:rPr>
        <w:t>等の</w:t>
      </w:r>
      <w:r>
        <w:rPr>
          <w:rFonts w:cs="ＭＳ 明朝" w:hint="eastAsia"/>
        </w:rPr>
        <w:t>工事を行うときは、その内容に応じて</w:t>
      </w:r>
      <w:r w:rsidR="00F76433">
        <w:rPr>
          <w:rFonts w:cs="ＭＳ 明朝" w:hint="eastAsia"/>
        </w:rPr>
        <w:t>変更許可等の</w:t>
      </w:r>
      <w:r>
        <w:rPr>
          <w:rFonts w:cs="ＭＳ 明朝" w:hint="eastAsia"/>
        </w:rPr>
        <w:t>必要な手続きを行わなければならない。</w:t>
      </w:r>
    </w:p>
    <w:p w:rsidR="000426E1" w:rsidRDefault="00D8157B" w:rsidP="003545A3">
      <w:pPr>
        <w:ind w:left="1011" w:hangingChars="400" w:hanging="1011"/>
      </w:pPr>
      <w:r>
        <w:rPr>
          <w:rFonts w:cs="ＭＳ 明朝" w:hint="eastAsia"/>
        </w:rPr>
        <w:t xml:space="preserve">　　</w:t>
      </w:r>
      <w:r w:rsidR="009F3692">
        <w:t xml:space="preserve">  </w:t>
      </w:r>
      <w:r w:rsidR="000426E1">
        <w:rPr>
          <w:rFonts w:cs="ＭＳ 明朝" w:hint="eastAsia"/>
        </w:rPr>
        <w:t>２　前項の工事を行う場合は、</w:t>
      </w:r>
      <w:r w:rsidR="00F76433">
        <w:rPr>
          <w:rFonts w:cs="ＭＳ 明朝" w:hint="eastAsia"/>
        </w:rPr>
        <w:t>所長は、</w:t>
      </w:r>
      <w:r w:rsidR="000426E1">
        <w:rPr>
          <w:rFonts w:cs="ＭＳ 明朝" w:hint="eastAsia"/>
        </w:rPr>
        <w:t>工事が安全かつ適正に行われるよう必要に応じて立ち会い、工事関係者に対して指示をするなど</w:t>
      </w:r>
      <w:r w:rsidR="00F76433">
        <w:rPr>
          <w:rFonts w:cs="ＭＳ 明朝" w:hint="eastAsia"/>
        </w:rPr>
        <w:t>の</w:t>
      </w:r>
      <w:r w:rsidR="000426E1">
        <w:rPr>
          <w:rFonts w:cs="ＭＳ 明朝" w:hint="eastAsia"/>
        </w:rPr>
        <w:t>監視</w:t>
      </w:r>
      <w:r w:rsidR="00F76433">
        <w:rPr>
          <w:rFonts w:cs="ＭＳ 明朝" w:hint="eastAsia"/>
        </w:rPr>
        <w:t>及び</w:t>
      </w:r>
      <w:r w:rsidR="000426E1">
        <w:rPr>
          <w:rFonts w:cs="ＭＳ 明朝" w:hint="eastAsia"/>
        </w:rPr>
        <w:t>監督を行</w:t>
      </w:r>
      <w:r w:rsidR="00F76433">
        <w:rPr>
          <w:rFonts w:cs="ＭＳ 明朝" w:hint="eastAsia"/>
        </w:rPr>
        <w:t>うとともに、工事の完了後は、当該工事に係る設備等の点検又は検査を実施し、その安全性を確認しなければ</w:t>
      </w:r>
      <w:r w:rsidR="000426E1">
        <w:rPr>
          <w:rFonts w:cs="ＭＳ 明朝" w:hint="eastAsia"/>
        </w:rPr>
        <w:t>ならない。</w:t>
      </w:r>
    </w:p>
    <w:p w:rsidR="00F76433" w:rsidRDefault="00F76433" w:rsidP="003545A3">
      <w:pPr>
        <w:ind w:left="1011" w:hangingChars="400" w:hanging="1011"/>
      </w:pPr>
    </w:p>
    <w:p w:rsidR="00634C03" w:rsidRDefault="00634C03" w:rsidP="003545A3">
      <w:pPr>
        <w:ind w:left="1011" w:hangingChars="400" w:hanging="1011"/>
      </w:pPr>
    </w:p>
    <w:p w:rsidR="00F76433" w:rsidRPr="004B454E" w:rsidRDefault="00F76433" w:rsidP="003545A3">
      <w:pPr>
        <w:ind w:left="1171" w:hangingChars="400" w:hanging="1171"/>
        <w:rPr>
          <w:rFonts w:ascii="ＭＳ 明朝" w:hAnsi="Century"/>
          <w:sz w:val="28"/>
          <w:szCs w:val="28"/>
        </w:rPr>
      </w:pPr>
      <w:r w:rsidRPr="004B454E">
        <w:rPr>
          <w:rFonts w:ascii="ＭＳ 明朝" w:hAnsi="Century" w:cs="ＭＳ 明朝" w:hint="eastAsia"/>
          <w:sz w:val="28"/>
          <w:szCs w:val="28"/>
        </w:rPr>
        <w:t>第</w:t>
      </w:r>
      <w:r w:rsidR="000233FB" w:rsidRPr="004B454E">
        <w:rPr>
          <w:rFonts w:ascii="ＭＳ 明朝" w:hAnsi="Century" w:cs="ＭＳ 明朝" w:hint="eastAsia"/>
          <w:sz w:val="28"/>
          <w:szCs w:val="28"/>
        </w:rPr>
        <w:t>６</w:t>
      </w:r>
      <w:r w:rsidRPr="004B454E">
        <w:rPr>
          <w:rFonts w:ascii="ＭＳ 明朝" w:hAnsi="Century" w:cs="ＭＳ 明朝" w:hint="eastAsia"/>
          <w:sz w:val="28"/>
          <w:szCs w:val="28"/>
        </w:rPr>
        <w:t>章　工事中における安全対策</w:t>
      </w:r>
    </w:p>
    <w:p w:rsidR="00F76433" w:rsidRDefault="00F76433" w:rsidP="003545A3">
      <w:pPr>
        <w:ind w:left="1011" w:hangingChars="400" w:hanging="1011"/>
        <w:rPr>
          <w:rFonts w:ascii="ＭＳ 明朝" w:hAnsi="Century"/>
        </w:rPr>
      </w:pPr>
      <w:r>
        <w:rPr>
          <w:rFonts w:ascii="ＭＳ 明朝" w:hAnsi="Century" w:cs="ＭＳ 明朝" w:hint="eastAsia"/>
        </w:rPr>
        <w:t>（工事計画）</w:t>
      </w:r>
    </w:p>
    <w:p w:rsidR="00F76433" w:rsidRDefault="00F76433" w:rsidP="003545A3">
      <w:pPr>
        <w:ind w:left="1011" w:hangingChars="400" w:hanging="1011"/>
        <w:rPr>
          <w:rFonts w:ascii="ＭＳ 明朝" w:hAnsi="Century"/>
        </w:rPr>
      </w:pPr>
      <w:r>
        <w:rPr>
          <w:rFonts w:ascii="ＭＳ 明朝" w:hAnsi="Century" w:cs="ＭＳ 明朝" w:hint="eastAsia"/>
        </w:rPr>
        <w:t>第</w:t>
      </w:r>
      <w:r w:rsidR="000C0168">
        <w:rPr>
          <w:rFonts w:ascii="ＭＳ 明朝" w:hAnsi="Century" w:cs="ＭＳ 明朝" w:hint="eastAsia"/>
        </w:rPr>
        <w:t>２</w:t>
      </w:r>
      <w:r w:rsidR="00AE7D4E">
        <w:rPr>
          <w:rFonts w:ascii="ＭＳ 明朝" w:hAnsi="Century" w:cs="ＭＳ 明朝" w:hint="eastAsia"/>
        </w:rPr>
        <w:t>４</w:t>
      </w:r>
      <w:r>
        <w:rPr>
          <w:rFonts w:ascii="ＭＳ 明朝" w:hAnsi="Century" w:cs="ＭＳ 明朝" w:hint="eastAsia"/>
        </w:rPr>
        <w:t>条　工事請負業者は、工事計画について所長と十分協議し、承認を受けなければならない。</w:t>
      </w:r>
    </w:p>
    <w:p w:rsidR="003545A3" w:rsidRDefault="003545A3" w:rsidP="003545A3">
      <w:pPr>
        <w:ind w:left="1011" w:hangingChars="400" w:hanging="1011"/>
        <w:rPr>
          <w:rFonts w:ascii="ＭＳ 明朝" w:hAnsi="Century"/>
        </w:rPr>
      </w:pPr>
    </w:p>
    <w:p w:rsidR="00634C03" w:rsidRDefault="00634C03" w:rsidP="003545A3">
      <w:pPr>
        <w:ind w:left="1011" w:hangingChars="400" w:hanging="1011"/>
        <w:rPr>
          <w:rFonts w:ascii="ＭＳ 明朝" w:hAnsi="Century"/>
        </w:rPr>
      </w:pPr>
    </w:p>
    <w:p w:rsidR="00F76433" w:rsidRDefault="00F76433" w:rsidP="003545A3">
      <w:pPr>
        <w:ind w:left="1011" w:hangingChars="400" w:hanging="1011"/>
        <w:rPr>
          <w:rFonts w:ascii="ＭＳ 明朝" w:hAnsi="Century"/>
        </w:rPr>
      </w:pPr>
      <w:r>
        <w:rPr>
          <w:rFonts w:ascii="ＭＳ 明朝" w:hAnsi="Century" w:cs="ＭＳ 明朝" w:hint="eastAsia"/>
        </w:rPr>
        <w:t>（工事責任者）</w:t>
      </w:r>
    </w:p>
    <w:p w:rsidR="00F76433" w:rsidRDefault="00F76433" w:rsidP="003545A3">
      <w:pPr>
        <w:ind w:left="1011" w:hangingChars="400" w:hanging="1011"/>
        <w:rPr>
          <w:rFonts w:ascii="ＭＳ 明朝" w:hAnsi="Century"/>
        </w:rPr>
      </w:pPr>
      <w:r>
        <w:rPr>
          <w:rFonts w:ascii="ＭＳ 明朝" w:hAnsi="Century" w:cs="ＭＳ 明朝" w:hint="eastAsia"/>
        </w:rPr>
        <w:t>第</w:t>
      </w:r>
      <w:r w:rsidR="000233FB">
        <w:rPr>
          <w:rFonts w:ascii="ＭＳ 明朝" w:hAnsi="Century" w:cs="ＭＳ 明朝" w:hint="eastAsia"/>
        </w:rPr>
        <w:t>２</w:t>
      </w:r>
      <w:r w:rsidR="00AE7D4E">
        <w:rPr>
          <w:rFonts w:ascii="ＭＳ 明朝" w:hAnsi="Century" w:cs="ＭＳ 明朝" w:hint="eastAsia"/>
        </w:rPr>
        <w:t>５</w:t>
      </w:r>
      <w:r>
        <w:rPr>
          <w:rFonts w:ascii="ＭＳ 明朝" w:hAnsi="Century" w:cs="ＭＳ 明朝" w:hint="eastAsia"/>
        </w:rPr>
        <w:t>条　工事請負業者は、工事責任者を定め、所長に報告しなければならない。</w:t>
      </w:r>
    </w:p>
    <w:p w:rsidR="00F76433" w:rsidRDefault="00F76433" w:rsidP="003545A3">
      <w:pPr>
        <w:ind w:left="1011" w:hangingChars="400" w:hanging="1011"/>
        <w:rPr>
          <w:rFonts w:ascii="ＭＳ 明朝" w:hAnsi="Century"/>
        </w:rPr>
      </w:pPr>
      <w:r>
        <w:rPr>
          <w:rFonts w:ascii="ＭＳ 明朝" w:hAnsi="Century" w:cs="ＭＳ 明朝" w:hint="eastAsia"/>
        </w:rPr>
        <w:t xml:space="preserve">　</w:t>
      </w:r>
      <w:r w:rsidR="00E6261F">
        <w:rPr>
          <w:rFonts w:ascii="ＭＳ 明朝" w:hAnsi="Century" w:cs="ＭＳ 明朝" w:hint="eastAsia"/>
        </w:rPr>
        <w:t xml:space="preserve">　</w:t>
      </w:r>
      <w:r w:rsidR="009F3692">
        <w:rPr>
          <w:rFonts w:ascii="ＭＳ 明朝" w:hAnsi="Century" w:cs="ＭＳ 明朝"/>
        </w:rPr>
        <w:t xml:space="preserve">  </w:t>
      </w:r>
      <w:r w:rsidR="00E6261F">
        <w:rPr>
          <w:rFonts w:ascii="ＭＳ 明朝" w:hAnsi="Century" w:cs="ＭＳ 明朝" w:hint="eastAsia"/>
        </w:rPr>
        <w:t>２　工事責任者は、当該工事を実施するうえで十分な資格及び経験を有し、かつ、当該工事に係る一切の権原を有する者でなければならない。</w:t>
      </w:r>
    </w:p>
    <w:p w:rsidR="00E21DD9" w:rsidRDefault="000C0168" w:rsidP="003545A3">
      <w:pPr>
        <w:ind w:left="1011" w:hangingChars="400" w:hanging="1011"/>
        <w:rPr>
          <w:rFonts w:ascii="ＭＳ 明朝" w:hAnsi="Century"/>
        </w:rPr>
      </w:pPr>
      <w:r>
        <w:rPr>
          <w:rFonts w:ascii="ＭＳ 明朝" w:hAnsi="Century" w:cs="ＭＳ 明朝" w:hint="eastAsia"/>
        </w:rPr>
        <w:t xml:space="preserve">　　</w:t>
      </w:r>
      <w:r w:rsidR="009F3692">
        <w:rPr>
          <w:rFonts w:ascii="ＭＳ 明朝" w:hAnsi="Century" w:cs="ＭＳ 明朝"/>
        </w:rPr>
        <w:t xml:space="preserve">  </w:t>
      </w:r>
      <w:r>
        <w:rPr>
          <w:rFonts w:ascii="ＭＳ 明朝" w:hAnsi="Century" w:cs="ＭＳ 明朝" w:hint="eastAsia"/>
        </w:rPr>
        <w:t>３　工事責任者は、作業経過を記録して保存するとともに、所長に報告しなければならない。</w:t>
      </w:r>
    </w:p>
    <w:p w:rsidR="000C0168" w:rsidRDefault="000C0168" w:rsidP="003545A3">
      <w:pPr>
        <w:ind w:left="1011" w:hangingChars="400" w:hanging="1011"/>
        <w:rPr>
          <w:rFonts w:ascii="ＭＳ 明朝" w:hAnsi="Century"/>
        </w:rPr>
      </w:pPr>
    </w:p>
    <w:p w:rsidR="00634C03" w:rsidRPr="009F3692" w:rsidRDefault="00634C03" w:rsidP="003545A3">
      <w:pPr>
        <w:ind w:left="1011" w:hangingChars="400" w:hanging="1011"/>
        <w:rPr>
          <w:rFonts w:ascii="ＭＳ 明朝" w:hAnsi="Century"/>
        </w:rPr>
      </w:pPr>
    </w:p>
    <w:p w:rsidR="00E6261F" w:rsidRDefault="00E6261F" w:rsidP="003545A3">
      <w:pPr>
        <w:ind w:left="1011" w:hangingChars="400" w:hanging="1011"/>
        <w:rPr>
          <w:rFonts w:ascii="ＭＳ 明朝" w:hAnsi="Century"/>
        </w:rPr>
      </w:pPr>
      <w:r>
        <w:rPr>
          <w:rFonts w:ascii="ＭＳ 明朝" w:hAnsi="Century" w:cs="ＭＳ 明朝" w:hint="eastAsia"/>
        </w:rPr>
        <w:t>（連絡及び保安情報の共有）</w:t>
      </w:r>
    </w:p>
    <w:p w:rsidR="00E6261F" w:rsidRDefault="00E6261F" w:rsidP="003545A3">
      <w:pPr>
        <w:ind w:left="1011" w:hangingChars="400" w:hanging="1011"/>
        <w:rPr>
          <w:rFonts w:ascii="ＭＳ 明朝" w:hAnsi="Century"/>
        </w:rPr>
      </w:pPr>
      <w:r>
        <w:rPr>
          <w:rFonts w:ascii="ＭＳ 明朝" w:hAnsi="Century" w:cs="ＭＳ 明朝" w:hint="eastAsia"/>
        </w:rPr>
        <w:t>第</w:t>
      </w:r>
      <w:r w:rsidR="000233FB">
        <w:rPr>
          <w:rFonts w:ascii="ＭＳ 明朝" w:hAnsi="Century" w:cs="ＭＳ 明朝" w:hint="eastAsia"/>
        </w:rPr>
        <w:t>２</w:t>
      </w:r>
      <w:r w:rsidR="00AE7D4E">
        <w:rPr>
          <w:rFonts w:ascii="ＭＳ 明朝" w:hAnsi="Century" w:cs="ＭＳ 明朝" w:hint="eastAsia"/>
        </w:rPr>
        <w:t>６</w:t>
      </w:r>
      <w:r>
        <w:rPr>
          <w:rFonts w:ascii="ＭＳ 明朝" w:hAnsi="Century" w:cs="ＭＳ 明朝" w:hint="eastAsia"/>
        </w:rPr>
        <w:t>条　工事責任者は、所長と緊密な連絡を保ち、作業を行わなければならない。</w:t>
      </w:r>
    </w:p>
    <w:p w:rsidR="00E6261F" w:rsidRDefault="00E6261F" w:rsidP="003545A3">
      <w:pPr>
        <w:ind w:left="1011" w:hangingChars="400" w:hanging="1011"/>
        <w:rPr>
          <w:rFonts w:ascii="ＭＳ 明朝" w:hAnsi="Century"/>
        </w:rPr>
      </w:pPr>
      <w:r>
        <w:rPr>
          <w:rFonts w:ascii="ＭＳ 明朝" w:hAnsi="Century" w:cs="ＭＳ 明朝" w:hint="eastAsia"/>
        </w:rPr>
        <w:t xml:space="preserve">　　</w:t>
      </w:r>
      <w:r w:rsidR="009F3692">
        <w:rPr>
          <w:rFonts w:ascii="ＭＳ 明朝" w:hAnsi="Century" w:cs="ＭＳ 明朝"/>
        </w:rPr>
        <w:t xml:space="preserve">  </w:t>
      </w:r>
      <w:r>
        <w:rPr>
          <w:rFonts w:ascii="ＭＳ 明朝" w:hAnsi="Century" w:cs="ＭＳ 明朝" w:hint="eastAsia"/>
        </w:rPr>
        <w:t>２　工事責任者、協力業者及び所長は、当該工事に係る保安情報を提供するとともに、相互に当該保安情報を共有しなければならない。</w:t>
      </w:r>
    </w:p>
    <w:p w:rsidR="009F7B27" w:rsidRDefault="009F7B27" w:rsidP="003545A3">
      <w:pPr>
        <w:ind w:left="1011" w:hangingChars="400" w:hanging="1011"/>
        <w:rPr>
          <w:rFonts w:ascii="ＭＳ 明朝" w:hAnsi="Century"/>
        </w:rPr>
      </w:pPr>
    </w:p>
    <w:p w:rsidR="00634C03" w:rsidRDefault="00634C03" w:rsidP="003545A3">
      <w:pPr>
        <w:ind w:left="1011" w:hangingChars="400" w:hanging="1011"/>
        <w:rPr>
          <w:rFonts w:ascii="ＭＳ 明朝" w:hAnsi="Century"/>
        </w:rPr>
      </w:pPr>
    </w:p>
    <w:p w:rsidR="00E6261F" w:rsidRDefault="00E6261F" w:rsidP="003545A3">
      <w:pPr>
        <w:ind w:left="1011" w:hangingChars="400" w:hanging="1011"/>
        <w:rPr>
          <w:rFonts w:ascii="ＭＳ 明朝" w:hAnsi="Century"/>
        </w:rPr>
      </w:pPr>
      <w:r>
        <w:rPr>
          <w:rFonts w:ascii="ＭＳ 明朝" w:hAnsi="Century" w:cs="ＭＳ 明朝" w:hint="eastAsia"/>
        </w:rPr>
        <w:t>（工事責任者の責務）</w:t>
      </w:r>
    </w:p>
    <w:p w:rsidR="00E6261F" w:rsidRDefault="00E6261F" w:rsidP="003545A3">
      <w:pPr>
        <w:ind w:left="1011" w:hangingChars="400" w:hanging="1011"/>
        <w:rPr>
          <w:rFonts w:ascii="ＭＳ 明朝" w:hAnsi="Century"/>
        </w:rPr>
      </w:pPr>
      <w:r>
        <w:rPr>
          <w:rFonts w:ascii="ＭＳ 明朝" w:hAnsi="Century" w:cs="ＭＳ 明朝" w:hint="eastAsia"/>
        </w:rPr>
        <w:t>第</w:t>
      </w:r>
      <w:r w:rsidR="000233FB">
        <w:rPr>
          <w:rFonts w:ascii="ＭＳ 明朝" w:hAnsi="Century" w:cs="ＭＳ 明朝" w:hint="eastAsia"/>
        </w:rPr>
        <w:t>２</w:t>
      </w:r>
      <w:r w:rsidR="00AE7D4E">
        <w:rPr>
          <w:rFonts w:ascii="ＭＳ 明朝" w:hAnsi="Century" w:cs="ＭＳ 明朝" w:hint="eastAsia"/>
        </w:rPr>
        <w:t>７</w:t>
      </w:r>
      <w:r>
        <w:rPr>
          <w:rFonts w:ascii="ＭＳ 明朝" w:hAnsi="Century" w:cs="ＭＳ 明朝" w:hint="eastAsia"/>
        </w:rPr>
        <w:t xml:space="preserve">条　工事責任者は、この規程を遵守するよう作業員への周知徹底を図り、作業の安全を確保しなければならない。　</w:t>
      </w:r>
    </w:p>
    <w:p w:rsidR="00634C03" w:rsidRDefault="00E6261F" w:rsidP="003545A3">
      <w:pPr>
        <w:ind w:left="1011" w:hangingChars="400" w:hanging="1011"/>
        <w:rPr>
          <w:rFonts w:ascii="ＭＳ 明朝" w:hAnsi="Century"/>
        </w:rPr>
      </w:pPr>
      <w:r>
        <w:rPr>
          <w:rFonts w:ascii="ＭＳ 明朝" w:hAnsi="Century" w:cs="ＭＳ 明朝" w:hint="eastAsia"/>
        </w:rPr>
        <w:t xml:space="preserve">　　</w:t>
      </w:r>
      <w:r w:rsidR="009F3692">
        <w:rPr>
          <w:rFonts w:ascii="ＭＳ 明朝" w:hAnsi="Century" w:cs="ＭＳ 明朝"/>
        </w:rPr>
        <w:t xml:space="preserve">  </w:t>
      </w:r>
      <w:r>
        <w:rPr>
          <w:rFonts w:ascii="ＭＳ 明朝" w:hAnsi="Century" w:cs="ＭＳ 明朝" w:hint="eastAsia"/>
        </w:rPr>
        <w:t>２　工事責任者は、作業工程表を作成して所長の承認を受け、工程表に従って作業を</w:t>
      </w:r>
      <w:r w:rsidR="0063040D">
        <w:rPr>
          <w:rFonts w:ascii="ＭＳ 明朝" w:hAnsi="Century" w:cs="ＭＳ 明朝" w:hint="eastAsia"/>
        </w:rPr>
        <w:t>行わなければならない。</w:t>
      </w:r>
    </w:p>
    <w:p w:rsidR="0063040D" w:rsidRDefault="00634C03" w:rsidP="003545A3">
      <w:pPr>
        <w:ind w:left="1011" w:hangingChars="400" w:hanging="1011"/>
        <w:rPr>
          <w:rFonts w:ascii="ＭＳ 明朝" w:hAnsi="Century"/>
        </w:rPr>
      </w:pPr>
      <w:r>
        <w:rPr>
          <w:rFonts w:ascii="ＭＳ 明朝" w:hAnsi="Century"/>
        </w:rPr>
        <w:br w:type="page"/>
      </w:r>
      <w:r w:rsidR="0063040D">
        <w:rPr>
          <w:rFonts w:ascii="ＭＳ 明朝" w:hAnsi="Century" w:cs="ＭＳ 明朝" w:hint="eastAsia"/>
        </w:rPr>
        <w:lastRenderedPageBreak/>
        <w:t>（作業員の立入場所）</w:t>
      </w:r>
    </w:p>
    <w:p w:rsidR="0063040D" w:rsidRDefault="0063040D" w:rsidP="003545A3">
      <w:pPr>
        <w:ind w:left="1011" w:hangingChars="400" w:hanging="1011"/>
        <w:rPr>
          <w:rFonts w:ascii="ＭＳ 明朝" w:hAnsi="Century"/>
        </w:rPr>
      </w:pPr>
      <w:r>
        <w:rPr>
          <w:rFonts w:ascii="ＭＳ 明朝" w:hAnsi="Century" w:cs="ＭＳ 明朝" w:hint="eastAsia"/>
        </w:rPr>
        <w:t>第２</w:t>
      </w:r>
      <w:r w:rsidR="00AE7D4E">
        <w:rPr>
          <w:rFonts w:ascii="ＭＳ 明朝" w:hAnsi="Century" w:cs="ＭＳ 明朝" w:hint="eastAsia"/>
        </w:rPr>
        <w:t>８</w:t>
      </w:r>
      <w:r>
        <w:rPr>
          <w:rFonts w:ascii="ＭＳ 明朝" w:hAnsi="Century" w:cs="ＭＳ 明朝" w:hint="eastAsia"/>
        </w:rPr>
        <w:t>条　作業員は、当所内において、当該工事に関係のある場所以外への立入を禁止する。但し、所長の許可を受けた場合はこの限りでない。</w:t>
      </w:r>
    </w:p>
    <w:p w:rsidR="00E21DD9" w:rsidRDefault="00E21DD9" w:rsidP="0063040D">
      <w:pPr>
        <w:rPr>
          <w:rFonts w:ascii="ＭＳ 明朝" w:hAnsi="Century"/>
        </w:rPr>
      </w:pPr>
    </w:p>
    <w:p w:rsidR="00634C03" w:rsidRDefault="00634C03" w:rsidP="0063040D">
      <w:pPr>
        <w:rPr>
          <w:rFonts w:ascii="ＭＳ 明朝" w:hAnsi="Century"/>
        </w:rPr>
      </w:pPr>
    </w:p>
    <w:p w:rsidR="0063040D" w:rsidRDefault="0063040D" w:rsidP="0063040D">
      <w:pPr>
        <w:rPr>
          <w:rFonts w:ascii="ＭＳ 明朝" w:hAnsi="Century"/>
        </w:rPr>
      </w:pPr>
      <w:r>
        <w:rPr>
          <w:rFonts w:ascii="ＭＳ 明朝" w:hAnsi="Century" w:cs="ＭＳ 明朝" w:hint="eastAsia"/>
        </w:rPr>
        <w:t>（作業時間）</w:t>
      </w:r>
    </w:p>
    <w:p w:rsidR="0063040D" w:rsidRPr="000C0168" w:rsidRDefault="0063040D" w:rsidP="003545A3">
      <w:pPr>
        <w:ind w:left="1011" w:hangingChars="400" w:hanging="1011"/>
        <w:rPr>
          <w:rFonts w:ascii="ＭＳ 明朝" w:hAnsi="Century"/>
        </w:rPr>
      </w:pPr>
      <w:r>
        <w:rPr>
          <w:rFonts w:ascii="ＭＳ 明朝" w:hAnsi="Century" w:cs="ＭＳ 明朝" w:hint="eastAsia"/>
        </w:rPr>
        <w:t>第２</w:t>
      </w:r>
      <w:r w:rsidR="00AE7D4E">
        <w:rPr>
          <w:rFonts w:ascii="ＭＳ 明朝" w:hAnsi="Century" w:cs="ＭＳ 明朝" w:hint="eastAsia"/>
        </w:rPr>
        <w:t>９</w:t>
      </w:r>
      <w:r>
        <w:rPr>
          <w:rFonts w:ascii="ＭＳ 明朝" w:hAnsi="Century" w:cs="ＭＳ 明朝" w:hint="eastAsia"/>
        </w:rPr>
        <w:t>条　作業時間は、当所の就業時間内に限る。但し、所長が必要と認める場合はこの限りでない。この場合、所長は従業員の中から保安要員を定め、作業の保安</w:t>
      </w:r>
      <w:r w:rsidR="000C0168">
        <w:rPr>
          <w:rFonts w:ascii="ＭＳ 明朝" w:hAnsi="Century" w:cs="ＭＳ 明朝" w:hint="eastAsia"/>
        </w:rPr>
        <w:t>を</w:t>
      </w:r>
      <w:r>
        <w:rPr>
          <w:rFonts w:ascii="ＭＳ 明朝" w:hAnsi="Century" w:cs="ＭＳ 明朝" w:hint="eastAsia"/>
        </w:rPr>
        <w:t>監視させなければならない。</w:t>
      </w:r>
    </w:p>
    <w:p w:rsidR="0063040D" w:rsidRDefault="0063040D" w:rsidP="003545A3">
      <w:pPr>
        <w:ind w:left="1011" w:hangingChars="400" w:hanging="1011"/>
        <w:rPr>
          <w:rFonts w:ascii="ＭＳ 明朝" w:hAnsi="Century"/>
        </w:rPr>
      </w:pPr>
      <w:r>
        <w:rPr>
          <w:rFonts w:ascii="ＭＳ 明朝" w:hAnsi="Century" w:cs="ＭＳ 明朝" w:hint="eastAsia"/>
        </w:rPr>
        <w:t xml:space="preserve">　　</w:t>
      </w:r>
      <w:r w:rsidR="009F3692">
        <w:rPr>
          <w:rFonts w:ascii="ＭＳ 明朝" w:hAnsi="Century" w:cs="ＭＳ 明朝"/>
        </w:rPr>
        <w:t xml:space="preserve">  </w:t>
      </w:r>
      <w:r>
        <w:rPr>
          <w:rFonts w:ascii="ＭＳ 明朝" w:hAnsi="Century" w:cs="ＭＳ 明朝" w:hint="eastAsia"/>
        </w:rPr>
        <w:t>２　工事責任者は、作業の</w:t>
      </w:r>
      <w:r w:rsidR="000C0168">
        <w:rPr>
          <w:rFonts w:ascii="ＭＳ 明朝" w:hAnsi="Century" w:cs="ＭＳ 明朝" w:hint="eastAsia"/>
        </w:rPr>
        <w:t>開始</w:t>
      </w:r>
      <w:r>
        <w:rPr>
          <w:rFonts w:ascii="ＭＳ 明朝" w:hAnsi="Century" w:cs="ＭＳ 明朝" w:hint="eastAsia"/>
        </w:rPr>
        <w:t>前、</w:t>
      </w:r>
      <w:r w:rsidR="000C0168">
        <w:rPr>
          <w:rFonts w:ascii="ＭＳ 明朝" w:hAnsi="Century" w:cs="ＭＳ 明朝" w:hint="eastAsia"/>
        </w:rPr>
        <w:t>終了</w:t>
      </w:r>
      <w:r>
        <w:rPr>
          <w:rFonts w:ascii="ＭＳ 明朝" w:hAnsi="Century" w:cs="ＭＳ 明朝" w:hint="eastAsia"/>
        </w:rPr>
        <w:t>後及び作業中において、施設を巡回し、異常の有無を確認しなければならない。</w:t>
      </w:r>
    </w:p>
    <w:p w:rsidR="00E21DD9" w:rsidRDefault="00E21DD9" w:rsidP="003545A3">
      <w:pPr>
        <w:ind w:left="758" w:hangingChars="300" w:hanging="758"/>
        <w:rPr>
          <w:rFonts w:ascii="ＭＳ 明朝" w:hAnsi="Century"/>
        </w:rPr>
      </w:pPr>
    </w:p>
    <w:p w:rsidR="00634C03" w:rsidRPr="009F3692" w:rsidRDefault="00634C03" w:rsidP="003545A3">
      <w:pPr>
        <w:ind w:left="758" w:hangingChars="300" w:hanging="758"/>
        <w:rPr>
          <w:rFonts w:ascii="ＭＳ 明朝" w:hAnsi="Century"/>
        </w:rPr>
      </w:pPr>
    </w:p>
    <w:p w:rsidR="0063040D" w:rsidRDefault="0063040D" w:rsidP="003545A3">
      <w:pPr>
        <w:ind w:left="758" w:hangingChars="300" w:hanging="758"/>
        <w:rPr>
          <w:rFonts w:ascii="ＭＳ 明朝" w:hAnsi="Century"/>
        </w:rPr>
      </w:pPr>
      <w:r>
        <w:rPr>
          <w:rFonts w:ascii="ＭＳ 明朝" w:hAnsi="Century" w:cs="ＭＳ 明朝" w:hint="eastAsia"/>
        </w:rPr>
        <w:t>（火気使用許可）</w:t>
      </w:r>
    </w:p>
    <w:p w:rsidR="0063040D" w:rsidRDefault="0063040D" w:rsidP="003545A3">
      <w:pPr>
        <w:ind w:left="1011" w:hangingChars="400" w:hanging="1011"/>
        <w:rPr>
          <w:rFonts w:ascii="ＭＳ 明朝" w:hAnsi="Century"/>
        </w:rPr>
      </w:pPr>
      <w:r>
        <w:rPr>
          <w:rFonts w:ascii="ＭＳ 明朝" w:hAnsi="Century" w:cs="ＭＳ 明朝" w:hint="eastAsia"/>
        </w:rPr>
        <w:t>第</w:t>
      </w:r>
      <w:r w:rsidR="00AE7D4E">
        <w:rPr>
          <w:rFonts w:ascii="ＭＳ 明朝" w:hAnsi="Century" w:cs="ＭＳ 明朝" w:hint="eastAsia"/>
        </w:rPr>
        <w:t>３０</w:t>
      </w:r>
      <w:r>
        <w:rPr>
          <w:rFonts w:ascii="ＭＳ 明朝" w:hAnsi="Century" w:cs="ＭＳ 明朝" w:hint="eastAsia"/>
        </w:rPr>
        <w:t>条　作業上火気等の使用を必要とする場合は、あらかじめ所長の許可を受けるとともに、工事責任者は火気の使用を監視し、必要な指示を与えなければならない。</w:t>
      </w:r>
    </w:p>
    <w:p w:rsidR="00E21DD9" w:rsidRDefault="00E21DD9" w:rsidP="003545A3">
      <w:pPr>
        <w:ind w:left="758" w:hangingChars="300" w:hanging="758"/>
        <w:rPr>
          <w:rFonts w:ascii="ＭＳ 明朝" w:hAnsi="Century"/>
        </w:rPr>
      </w:pPr>
    </w:p>
    <w:p w:rsidR="00634C03" w:rsidRDefault="00634C03" w:rsidP="003545A3">
      <w:pPr>
        <w:ind w:left="758" w:hangingChars="300" w:hanging="758"/>
        <w:rPr>
          <w:rFonts w:ascii="ＭＳ 明朝" w:hAnsi="Century"/>
        </w:rPr>
      </w:pPr>
    </w:p>
    <w:p w:rsidR="0063040D" w:rsidRDefault="0063040D" w:rsidP="003545A3">
      <w:pPr>
        <w:ind w:left="758" w:hangingChars="300" w:hanging="758"/>
        <w:rPr>
          <w:rFonts w:ascii="ＭＳ 明朝" w:hAnsi="Century"/>
        </w:rPr>
      </w:pPr>
      <w:r>
        <w:rPr>
          <w:rFonts w:ascii="ＭＳ 明朝" w:hAnsi="Century" w:cs="ＭＳ 明朝" w:hint="eastAsia"/>
        </w:rPr>
        <w:t>（火気使用の一時停止）</w:t>
      </w:r>
    </w:p>
    <w:p w:rsidR="0063040D" w:rsidRPr="0063040D" w:rsidRDefault="0063040D" w:rsidP="003545A3">
      <w:pPr>
        <w:ind w:left="1011" w:hangingChars="400" w:hanging="1011"/>
        <w:rPr>
          <w:rFonts w:ascii="ＭＳ 明朝" w:hAnsi="Century"/>
        </w:rPr>
      </w:pPr>
      <w:r>
        <w:rPr>
          <w:rFonts w:ascii="ＭＳ 明朝" w:hAnsi="Century" w:cs="ＭＳ 明朝" w:hint="eastAsia"/>
        </w:rPr>
        <w:t>第</w:t>
      </w:r>
      <w:r w:rsidR="00AE7D4E">
        <w:rPr>
          <w:rFonts w:ascii="ＭＳ 明朝" w:hAnsi="Century" w:cs="ＭＳ 明朝" w:hint="eastAsia"/>
        </w:rPr>
        <w:t>３１</w:t>
      </w:r>
      <w:r>
        <w:rPr>
          <w:rFonts w:ascii="ＭＳ 明朝" w:hAnsi="Century" w:cs="ＭＳ 明朝" w:hint="eastAsia"/>
        </w:rPr>
        <w:t>条　所長は、風力、風向、気温、湿度その他気象条件</w:t>
      </w:r>
      <w:r w:rsidR="0021218F">
        <w:rPr>
          <w:rFonts w:ascii="ＭＳ 明朝" w:hAnsi="Century" w:cs="ＭＳ 明朝" w:hint="eastAsia"/>
        </w:rPr>
        <w:t>により、火災の予防上必要があると認めるときは、火気の使用を制限し、又は停止させることができる。</w:t>
      </w:r>
    </w:p>
    <w:p w:rsidR="0063040D" w:rsidRDefault="0063040D" w:rsidP="0063040D">
      <w:pPr>
        <w:rPr>
          <w:rFonts w:ascii="ＭＳ 明朝" w:hAnsi="Century"/>
        </w:rPr>
      </w:pPr>
    </w:p>
    <w:p w:rsidR="00634C03" w:rsidRPr="009F3692" w:rsidRDefault="00634C03" w:rsidP="0063040D">
      <w:pPr>
        <w:rPr>
          <w:rFonts w:ascii="ＭＳ 明朝" w:hAnsi="Century"/>
        </w:rPr>
      </w:pPr>
    </w:p>
    <w:p w:rsidR="00E21DD9" w:rsidRDefault="000426E1">
      <w:pPr>
        <w:rPr>
          <w:sz w:val="28"/>
          <w:szCs w:val="28"/>
        </w:rPr>
      </w:pPr>
      <w:r w:rsidRPr="004B454E">
        <w:rPr>
          <w:rFonts w:cs="ＭＳ 明朝" w:hint="eastAsia"/>
          <w:sz w:val="28"/>
          <w:szCs w:val="28"/>
        </w:rPr>
        <w:t>第</w:t>
      </w:r>
      <w:r w:rsidR="000233FB" w:rsidRPr="004B454E">
        <w:rPr>
          <w:rFonts w:cs="ＭＳ 明朝" w:hint="eastAsia"/>
          <w:sz w:val="28"/>
          <w:szCs w:val="28"/>
        </w:rPr>
        <w:t>７</w:t>
      </w:r>
      <w:r w:rsidRPr="004B454E">
        <w:rPr>
          <w:rFonts w:cs="ＭＳ 明朝" w:hint="eastAsia"/>
          <w:sz w:val="28"/>
          <w:szCs w:val="28"/>
        </w:rPr>
        <w:t>章　火災</w:t>
      </w:r>
      <w:r w:rsidR="0063040D" w:rsidRPr="004B454E">
        <w:rPr>
          <w:rFonts w:cs="ＭＳ 明朝" w:hint="eastAsia"/>
          <w:sz w:val="28"/>
          <w:szCs w:val="28"/>
        </w:rPr>
        <w:t>・地震及びその他</w:t>
      </w:r>
      <w:r w:rsidRPr="004B454E">
        <w:rPr>
          <w:rFonts w:cs="ＭＳ 明朝" w:hint="eastAsia"/>
          <w:sz w:val="28"/>
          <w:szCs w:val="28"/>
        </w:rPr>
        <w:t>の災害時の措置</w:t>
      </w:r>
    </w:p>
    <w:p w:rsidR="000426E1" w:rsidRDefault="000426E1">
      <w:pPr>
        <w:rPr>
          <w:rFonts w:ascii="ＭＳ 明朝" w:hAnsi="Century"/>
        </w:rPr>
      </w:pPr>
      <w:r>
        <w:rPr>
          <w:rFonts w:cs="ＭＳ 明朝" w:hint="eastAsia"/>
        </w:rPr>
        <w:t>（自衛消防</w:t>
      </w:r>
      <w:r w:rsidR="000233FB">
        <w:rPr>
          <w:rFonts w:cs="ＭＳ 明朝" w:hint="eastAsia"/>
        </w:rPr>
        <w:t>組織</w:t>
      </w:r>
      <w:r>
        <w:rPr>
          <w:rFonts w:cs="ＭＳ 明朝" w:hint="eastAsia"/>
        </w:rPr>
        <w:t>）</w:t>
      </w:r>
    </w:p>
    <w:p w:rsidR="000426E1" w:rsidRDefault="000426E1" w:rsidP="003545A3">
      <w:pPr>
        <w:ind w:left="1011" w:hangingChars="400" w:hanging="1011"/>
      </w:pPr>
      <w:r>
        <w:rPr>
          <w:rFonts w:cs="ＭＳ 明朝" w:hint="eastAsia"/>
        </w:rPr>
        <w:t>第</w:t>
      </w:r>
      <w:r w:rsidR="00AE7D4E">
        <w:rPr>
          <w:rFonts w:cs="ＭＳ 明朝" w:hint="eastAsia"/>
        </w:rPr>
        <w:t>３２</w:t>
      </w:r>
      <w:r>
        <w:rPr>
          <w:rFonts w:cs="ＭＳ 明朝" w:hint="eastAsia"/>
        </w:rPr>
        <w:t>条　所長を消防隊長とし、全従業員を隊員とした自衛消防隊を編成して火災等災害時の即応体制を整えておくものとし、その編成及び任務分担は、</w:t>
      </w:r>
      <w:r w:rsidRPr="00626CF0">
        <w:rPr>
          <w:rFonts w:cs="ＭＳ 明朝" w:hint="eastAsia"/>
        </w:rPr>
        <w:t>別表</w:t>
      </w:r>
      <w:r w:rsidR="001E1367" w:rsidRPr="00626CF0">
        <w:rPr>
          <w:rFonts w:cs="ＭＳ 明朝" w:hint="eastAsia"/>
        </w:rPr>
        <w:t>２</w:t>
      </w:r>
      <w:r>
        <w:rPr>
          <w:rFonts w:cs="ＭＳ 明朝" w:hint="eastAsia"/>
        </w:rPr>
        <w:t>のとおりとする。</w:t>
      </w:r>
    </w:p>
    <w:p w:rsidR="000233FB" w:rsidRDefault="000233FB" w:rsidP="003545A3">
      <w:pPr>
        <w:ind w:left="1011" w:hangingChars="400" w:hanging="1011"/>
      </w:pPr>
      <w:r>
        <w:rPr>
          <w:rFonts w:cs="ＭＳ 明朝" w:hint="eastAsia"/>
        </w:rPr>
        <w:t xml:space="preserve">　　　２　自衛消防隊長は、災害時において隊員の指揮に当たるとともに、初期消火等その災害の拡大防止の措置を講じなければならない。</w:t>
      </w:r>
    </w:p>
    <w:p w:rsidR="00634C03" w:rsidRDefault="000233FB" w:rsidP="003545A3">
      <w:pPr>
        <w:ind w:left="1011" w:hangingChars="400" w:hanging="1011"/>
        <w:rPr>
          <w:rFonts w:ascii="ＭＳ 明朝" w:hAnsi="Century"/>
        </w:rPr>
      </w:pPr>
      <w:r>
        <w:rPr>
          <w:rFonts w:ascii="ＭＳ 明朝" w:hAnsi="Century" w:cs="ＭＳ 明朝" w:hint="eastAsia"/>
        </w:rPr>
        <w:t xml:space="preserve">　　　３　隊員は、自衛消防隊長の指揮を受け、初期消火その他災害の拡大防止に努めなければならい。</w:t>
      </w:r>
    </w:p>
    <w:p w:rsidR="000426E1" w:rsidRDefault="00634C03" w:rsidP="00634C03">
      <w:pPr>
        <w:ind w:left="1011" w:hangingChars="400" w:hanging="1011"/>
        <w:rPr>
          <w:rFonts w:ascii="ＭＳ 明朝" w:hAnsi="Century"/>
        </w:rPr>
      </w:pPr>
      <w:r>
        <w:rPr>
          <w:rFonts w:ascii="ＭＳ 明朝" w:hAnsi="Century"/>
        </w:rPr>
        <w:br w:type="page"/>
      </w:r>
      <w:r w:rsidR="000426E1">
        <w:rPr>
          <w:rFonts w:cs="ＭＳ 明朝" w:hint="eastAsia"/>
        </w:rPr>
        <w:lastRenderedPageBreak/>
        <w:t>（消火活動等</w:t>
      </w:r>
      <w:r w:rsidR="00193FCB">
        <w:rPr>
          <w:rFonts w:cs="ＭＳ 明朝" w:hint="eastAsia"/>
        </w:rPr>
        <w:t>及</w:t>
      </w:r>
      <w:r w:rsidR="000C0168">
        <w:rPr>
          <w:rFonts w:cs="ＭＳ 明朝" w:hint="eastAsia"/>
        </w:rPr>
        <w:t>び</w:t>
      </w:r>
      <w:r w:rsidR="00193FCB">
        <w:rPr>
          <w:rFonts w:cs="ＭＳ 明朝" w:hint="eastAsia"/>
        </w:rPr>
        <w:t>事故発生時の措置</w:t>
      </w:r>
      <w:r w:rsidR="000426E1">
        <w:rPr>
          <w:rFonts w:cs="ＭＳ 明朝" w:hint="eastAsia"/>
        </w:rPr>
        <w:t>）</w:t>
      </w:r>
    </w:p>
    <w:p w:rsidR="000426E1" w:rsidRDefault="000426E1">
      <w:pPr>
        <w:rPr>
          <w:rFonts w:ascii="ＭＳ 明朝" w:hAnsi="Century"/>
        </w:rPr>
      </w:pPr>
      <w:r>
        <w:rPr>
          <w:rFonts w:cs="ＭＳ 明朝" w:hint="eastAsia"/>
        </w:rPr>
        <w:t>第</w:t>
      </w:r>
      <w:r w:rsidR="00AE7D4E">
        <w:rPr>
          <w:rFonts w:cs="ＭＳ 明朝" w:hint="eastAsia"/>
        </w:rPr>
        <w:t>３３</w:t>
      </w:r>
      <w:r>
        <w:rPr>
          <w:rFonts w:cs="ＭＳ 明朝" w:hint="eastAsia"/>
        </w:rPr>
        <w:t>条　消火活動</w:t>
      </w:r>
      <w:r w:rsidR="00193FCB">
        <w:rPr>
          <w:rFonts w:cs="ＭＳ 明朝" w:hint="eastAsia"/>
        </w:rPr>
        <w:t>及び事故発生時の措置</w:t>
      </w:r>
      <w:r>
        <w:rPr>
          <w:rFonts w:cs="ＭＳ 明朝" w:hint="eastAsia"/>
        </w:rPr>
        <w:t>は</w:t>
      </w:r>
      <w:r w:rsidR="00193FCB">
        <w:rPr>
          <w:rFonts w:cs="ＭＳ 明朝" w:hint="eastAsia"/>
        </w:rPr>
        <w:t>、</w:t>
      </w:r>
      <w:r>
        <w:rPr>
          <w:rFonts w:cs="ＭＳ 明朝" w:hint="eastAsia"/>
        </w:rPr>
        <w:t>次により行わなければならない。</w:t>
      </w:r>
    </w:p>
    <w:p w:rsidR="000426E1" w:rsidRDefault="000426E1" w:rsidP="003545A3">
      <w:pPr>
        <w:ind w:left="1011" w:hangingChars="400" w:hanging="1011"/>
        <w:rPr>
          <w:rFonts w:ascii="ＭＳ 明朝" w:hAnsi="Century"/>
        </w:rPr>
      </w:pPr>
      <w:r>
        <w:rPr>
          <w:rFonts w:cs="ＭＳ 明朝" w:hint="eastAsia"/>
        </w:rPr>
        <w:t xml:space="preserve">　　　①　火災</w:t>
      </w:r>
      <w:r w:rsidR="00193FCB">
        <w:rPr>
          <w:rFonts w:cs="ＭＳ 明朝" w:hint="eastAsia"/>
        </w:rPr>
        <w:t>又は</w:t>
      </w:r>
      <w:r>
        <w:rPr>
          <w:rFonts w:cs="ＭＳ 明朝" w:hint="eastAsia"/>
        </w:rPr>
        <w:t>危険物の流出</w:t>
      </w:r>
      <w:r w:rsidR="00193FCB">
        <w:rPr>
          <w:rFonts w:cs="ＭＳ 明朝" w:hint="eastAsia"/>
        </w:rPr>
        <w:t>事故</w:t>
      </w:r>
      <w:r>
        <w:rPr>
          <w:rFonts w:cs="ＭＳ 明朝" w:hint="eastAsia"/>
        </w:rPr>
        <w:t>等が発生した場合には、</w:t>
      </w:r>
      <w:r w:rsidR="00193FCB">
        <w:rPr>
          <w:rFonts w:cs="ＭＳ 明朝" w:hint="eastAsia"/>
        </w:rPr>
        <w:t>自衛</w:t>
      </w:r>
      <w:r>
        <w:rPr>
          <w:rFonts w:cs="ＭＳ 明朝" w:hint="eastAsia"/>
        </w:rPr>
        <w:t>消防隊長の指揮の下に、直ちに初期</w:t>
      </w:r>
      <w:r w:rsidR="00D8157B">
        <w:rPr>
          <w:rFonts w:cs="ＭＳ 明朝" w:hint="eastAsia"/>
        </w:rPr>
        <w:t>消火、</w:t>
      </w:r>
      <w:r w:rsidR="00193FCB">
        <w:rPr>
          <w:rFonts w:cs="ＭＳ 明朝" w:hint="eastAsia"/>
        </w:rPr>
        <w:t>顧客</w:t>
      </w:r>
      <w:r w:rsidR="00D8157B">
        <w:rPr>
          <w:rFonts w:cs="ＭＳ 明朝" w:hint="eastAsia"/>
        </w:rPr>
        <w:t>等の避難誘導、消防機関への通報、危険物の流出</w:t>
      </w:r>
      <w:r w:rsidR="00193FCB">
        <w:rPr>
          <w:rFonts w:cs="ＭＳ 明朝" w:hint="eastAsia"/>
        </w:rPr>
        <w:t>拡散</w:t>
      </w:r>
      <w:r w:rsidR="00D8157B">
        <w:rPr>
          <w:rFonts w:cs="ＭＳ 明朝" w:hint="eastAsia"/>
        </w:rPr>
        <w:t>防止等の</w:t>
      </w:r>
      <w:r>
        <w:rPr>
          <w:rFonts w:cs="ＭＳ 明朝" w:hint="eastAsia"/>
        </w:rPr>
        <w:t>応急措置を講ずること。</w:t>
      </w:r>
    </w:p>
    <w:p w:rsidR="000426E1" w:rsidRDefault="000426E1" w:rsidP="00364DAB">
      <w:pPr>
        <w:numPr>
          <w:ilvl w:val="0"/>
          <w:numId w:val="6"/>
        </w:numPr>
      </w:pPr>
      <w:r>
        <w:rPr>
          <w:rFonts w:cs="ＭＳ 明朝" w:hint="eastAsia"/>
        </w:rPr>
        <w:t>危険物が所外に流出又は可燃性蒸気が拡散するおそれがあるときは、周辺地域の住民、通行人及び車両の運転手等に対して火気使用の禁止、その他必要な協力を求めるとともに、危険物の流出</w:t>
      </w:r>
      <w:r w:rsidR="00193FCB">
        <w:rPr>
          <w:rFonts w:cs="ＭＳ 明朝" w:hint="eastAsia"/>
        </w:rPr>
        <w:t>拡散</w:t>
      </w:r>
      <w:r>
        <w:rPr>
          <w:rFonts w:cs="ＭＳ 明朝" w:hint="eastAsia"/>
        </w:rPr>
        <w:t>防止</w:t>
      </w:r>
      <w:r w:rsidR="00193FCB">
        <w:rPr>
          <w:rFonts w:cs="ＭＳ 明朝" w:hint="eastAsia"/>
        </w:rPr>
        <w:t>及び回収</w:t>
      </w:r>
      <w:r>
        <w:rPr>
          <w:rFonts w:cs="ＭＳ 明朝" w:hint="eastAsia"/>
        </w:rPr>
        <w:t>等の応急措置を講ずること。</w:t>
      </w:r>
    </w:p>
    <w:p w:rsidR="00364DAB" w:rsidRDefault="00364DAB" w:rsidP="00634C03"/>
    <w:p w:rsidR="00634C03" w:rsidRDefault="00634C03" w:rsidP="00634C03"/>
    <w:p w:rsidR="00E21DD9" w:rsidRDefault="000C0168">
      <w:r>
        <w:rPr>
          <w:rFonts w:cs="ＭＳ 明朝" w:hint="eastAsia"/>
        </w:rPr>
        <w:t>（地震被害予防）</w:t>
      </w:r>
    </w:p>
    <w:p w:rsidR="000C0168" w:rsidRDefault="000C0168">
      <w:r>
        <w:rPr>
          <w:rFonts w:cs="ＭＳ 明朝" w:hint="eastAsia"/>
        </w:rPr>
        <w:t>第３</w:t>
      </w:r>
      <w:r w:rsidR="00AE7D4E">
        <w:rPr>
          <w:rFonts w:cs="ＭＳ 明朝" w:hint="eastAsia"/>
        </w:rPr>
        <w:t>４</w:t>
      </w:r>
      <w:r>
        <w:rPr>
          <w:rFonts w:cs="ＭＳ 明朝" w:hint="eastAsia"/>
        </w:rPr>
        <w:t>条　地震時の災害を防止するため、次の事項を行わなければならない。</w:t>
      </w:r>
    </w:p>
    <w:p w:rsidR="000C0168" w:rsidRPr="000C0168" w:rsidRDefault="000C0168" w:rsidP="003545A3">
      <w:pPr>
        <w:ind w:left="1011" w:hangingChars="400" w:hanging="1011"/>
      </w:pPr>
      <w:r>
        <w:rPr>
          <w:rFonts w:cs="ＭＳ 明朝" w:hint="eastAsia"/>
        </w:rPr>
        <w:t xml:space="preserve">　　　①　当所の建物、その他付随する施設及び設備の倒壊、転倒、落下物の有無等の点検</w:t>
      </w:r>
    </w:p>
    <w:p w:rsidR="000C0168" w:rsidRPr="000C0168" w:rsidRDefault="000C0168" w:rsidP="003545A3">
      <w:pPr>
        <w:ind w:left="1011" w:hangingChars="400" w:hanging="1011"/>
      </w:pPr>
      <w:r>
        <w:rPr>
          <w:rFonts w:cs="ＭＳ 明朝" w:hint="eastAsia"/>
        </w:rPr>
        <w:t xml:space="preserve">　　　②　消火設備、警報設備の作動状況及びその他の設備の安全装置の作動状況の点検</w:t>
      </w:r>
    </w:p>
    <w:p w:rsidR="000C0168" w:rsidRDefault="000C0168"/>
    <w:p w:rsidR="00634C03" w:rsidRPr="000C0168" w:rsidRDefault="00634C03"/>
    <w:p w:rsidR="000426E1" w:rsidRDefault="000426E1">
      <w:pPr>
        <w:rPr>
          <w:rFonts w:ascii="ＭＳ 明朝" w:hAnsi="Century"/>
        </w:rPr>
      </w:pPr>
      <w:r>
        <w:rPr>
          <w:rFonts w:cs="ＭＳ 明朝" w:hint="eastAsia"/>
        </w:rPr>
        <w:t>（地震発生時の措置）</w:t>
      </w:r>
    </w:p>
    <w:p w:rsidR="009967F4" w:rsidRDefault="000426E1" w:rsidP="003545A3">
      <w:pPr>
        <w:ind w:left="758" w:hangingChars="300" w:hanging="758"/>
      </w:pPr>
      <w:r>
        <w:rPr>
          <w:rFonts w:cs="ＭＳ 明朝" w:hint="eastAsia"/>
        </w:rPr>
        <w:t>第</w:t>
      </w:r>
      <w:r w:rsidR="000B6B47">
        <w:rPr>
          <w:rFonts w:cs="ＭＳ 明朝" w:hint="eastAsia"/>
        </w:rPr>
        <w:t>３</w:t>
      </w:r>
      <w:r w:rsidR="00AE7D4E">
        <w:rPr>
          <w:rFonts w:cs="ＭＳ 明朝" w:hint="eastAsia"/>
        </w:rPr>
        <w:t>５</w:t>
      </w:r>
      <w:r>
        <w:rPr>
          <w:rFonts w:cs="ＭＳ 明朝" w:hint="eastAsia"/>
        </w:rPr>
        <w:t>条　地震が発生</w:t>
      </w:r>
      <w:r w:rsidR="00D8157B">
        <w:rPr>
          <w:rFonts w:cs="ＭＳ 明朝" w:hint="eastAsia"/>
        </w:rPr>
        <w:t>したときは、直ちに危険物の取扱</w:t>
      </w:r>
      <w:r w:rsidR="009967F4">
        <w:rPr>
          <w:rFonts w:cs="ＭＳ 明朝" w:hint="eastAsia"/>
        </w:rPr>
        <w:t>い</w:t>
      </w:r>
      <w:r w:rsidR="00D8157B">
        <w:rPr>
          <w:rFonts w:cs="ＭＳ 明朝" w:hint="eastAsia"/>
        </w:rPr>
        <w:t>作業及び火気</w:t>
      </w:r>
      <w:r w:rsidR="009967F4">
        <w:rPr>
          <w:rFonts w:cs="ＭＳ 明朝" w:hint="eastAsia"/>
        </w:rPr>
        <w:t>を使用する</w:t>
      </w:r>
      <w:r w:rsidR="00D8157B">
        <w:rPr>
          <w:rFonts w:cs="ＭＳ 明朝" w:hint="eastAsia"/>
        </w:rPr>
        <w:t>設備・器具の使用を</w:t>
      </w:r>
      <w:r>
        <w:rPr>
          <w:rFonts w:cs="ＭＳ 明朝" w:hint="eastAsia"/>
        </w:rPr>
        <w:t>中止しなければならない。</w:t>
      </w:r>
    </w:p>
    <w:p w:rsidR="009967F4" w:rsidRDefault="009967F4" w:rsidP="003545A3">
      <w:pPr>
        <w:ind w:left="1011" w:hangingChars="400" w:hanging="1011"/>
      </w:pPr>
      <w:r>
        <w:rPr>
          <w:rFonts w:cs="ＭＳ 明朝" w:hint="eastAsia"/>
        </w:rPr>
        <w:t xml:space="preserve">　　　②　当所内に被害が発生したときは、二次災害の発生を防止するため、応急措置を講じるとともに、設備等の使用を禁止しなければならない。</w:t>
      </w:r>
    </w:p>
    <w:p w:rsidR="009967F4" w:rsidRDefault="009967F4" w:rsidP="003545A3">
      <w:pPr>
        <w:ind w:left="1011" w:hangingChars="400" w:hanging="1011"/>
      </w:pPr>
      <w:r>
        <w:rPr>
          <w:rFonts w:cs="ＭＳ 明朝" w:hint="eastAsia"/>
        </w:rPr>
        <w:t xml:space="preserve">　　　③　隊員は、顧客等への必要な指示及び混乱防止のための措置を講ずるとともに、安全な場所に避難誘導しなければならない。</w:t>
      </w:r>
    </w:p>
    <w:p w:rsidR="008E5110" w:rsidRDefault="008E5110" w:rsidP="003545A3">
      <w:pPr>
        <w:ind w:left="1011" w:hangingChars="400" w:hanging="1011"/>
      </w:pPr>
    </w:p>
    <w:p w:rsidR="00634C03" w:rsidRDefault="00634C03" w:rsidP="003545A3">
      <w:pPr>
        <w:ind w:left="1011" w:hangingChars="400" w:hanging="1011"/>
      </w:pPr>
    </w:p>
    <w:p w:rsidR="009967F4" w:rsidRDefault="009967F4" w:rsidP="003545A3">
      <w:pPr>
        <w:ind w:left="1011" w:hangingChars="400" w:hanging="1011"/>
      </w:pPr>
      <w:r>
        <w:rPr>
          <w:rFonts w:cs="ＭＳ 明朝" w:hint="eastAsia"/>
        </w:rPr>
        <w:t>（地震発生後の措置）</w:t>
      </w:r>
    </w:p>
    <w:p w:rsidR="00193FCB" w:rsidRDefault="009967F4" w:rsidP="003545A3">
      <w:pPr>
        <w:ind w:left="1044" w:hangingChars="413" w:hanging="1044"/>
      </w:pPr>
      <w:r>
        <w:rPr>
          <w:rFonts w:cs="ＭＳ 明朝" w:hint="eastAsia"/>
        </w:rPr>
        <w:t>第</w:t>
      </w:r>
      <w:r w:rsidR="00193FCB">
        <w:rPr>
          <w:rFonts w:cs="ＭＳ 明朝" w:hint="eastAsia"/>
        </w:rPr>
        <w:t>３</w:t>
      </w:r>
      <w:r w:rsidR="00AE7D4E">
        <w:rPr>
          <w:rFonts w:cs="ＭＳ 明朝" w:hint="eastAsia"/>
        </w:rPr>
        <w:t>６</w:t>
      </w:r>
      <w:r>
        <w:rPr>
          <w:rFonts w:cs="ＭＳ 明朝" w:hint="eastAsia"/>
        </w:rPr>
        <w:t xml:space="preserve">条　</w:t>
      </w:r>
      <w:r w:rsidR="007545DD">
        <w:rPr>
          <w:rFonts w:cs="ＭＳ 明朝" w:hint="eastAsia"/>
        </w:rPr>
        <w:t>点検責任者は、</w:t>
      </w:r>
      <w:r w:rsidR="00193FCB">
        <w:rPr>
          <w:rFonts w:cs="ＭＳ 明朝" w:hint="eastAsia"/>
        </w:rPr>
        <w:t>施設の使用再開にあたっては、</w:t>
      </w:r>
      <w:r>
        <w:rPr>
          <w:rFonts w:cs="ＭＳ 明朝" w:hint="eastAsia"/>
        </w:rPr>
        <w:t>地震の規模にかかわらず</w:t>
      </w:r>
      <w:r w:rsidR="00B7753C">
        <w:rPr>
          <w:rFonts w:cs="ＭＳ 明朝" w:hint="eastAsia"/>
        </w:rPr>
        <w:t>施設並びに</w:t>
      </w:r>
      <w:r>
        <w:rPr>
          <w:rFonts w:cs="ＭＳ 明朝" w:hint="eastAsia"/>
        </w:rPr>
        <w:t>建物及び付随する設備の点検、検査</w:t>
      </w:r>
      <w:r w:rsidR="00F76433">
        <w:rPr>
          <w:rFonts w:cs="ＭＳ 明朝" w:hint="eastAsia"/>
        </w:rPr>
        <w:t>を</w:t>
      </w:r>
      <w:r w:rsidR="00B7753C" w:rsidRPr="00626CF0">
        <w:rPr>
          <w:rFonts w:cs="ＭＳ 明朝" w:hint="eastAsia"/>
        </w:rPr>
        <w:t>別紙３</w:t>
      </w:r>
      <w:bookmarkStart w:id="0" w:name="_GoBack"/>
      <w:bookmarkEnd w:id="0"/>
      <w:r w:rsidR="001E1367">
        <w:rPr>
          <w:rFonts w:cs="ＭＳ 明朝" w:hint="eastAsia"/>
        </w:rPr>
        <w:t>の</w:t>
      </w:r>
      <w:r w:rsidR="00B7753C">
        <w:rPr>
          <w:rFonts w:cs="ＭＳ 明朝" w:hint="eastAsia"/>
        </w:rPr>
        <w:t>点検</w:t>
      </w:r>
      <w:r w:rsidR="001E1367">
        <w:rPr>
          <w:rFonts w:cs="ＭＳ 明朝" w:hint="eastAsia"/>
        </w:rPr>
        <w:t>、検査</w:t>
      </w:r>
      <w:r w:rsidR="00B7753C">
        <w:rPr>
          <w:rFonts w:cs="ＭＳ 明朝" w:hint="eastAsia"/>
        </w:rPr>
        <w:t>項目に従って</w:t>
      </w:r>
      <w:r w:rsidR="00F76433">
        <w:rPr>
          <w:rFonts w:cs="ＭＳ 明朝" w:hint="eastAsia"/>
        </w:rPr>
        <w:t>行い、</w:t>
      </w:r>
      <w:r w:rsidR="00193FCB">
        <w:rPr>
          <w:rFonts w:cs="ＭＳ 明朝" w:hint="eastAsia"/>
        </w:rPr>
        <w:t>安全を確認すること。</w:t>
      </w:r>
    </w:p>
    <w:p w:rsidR="009967F4" w:rsidRDefault="00193FCB" w:rsidP="003545A3">
      <w:pPr>
        <w:ind w:leftChars="413" w:left="1044" w:firstLineChars="109" w:firstLine="276"/>
      </w:pPr>
      <w:r>
        <w:rPr>
          <w:rFonts w:cs="ＭＳ 明朝" w:hint="eastAsia"/>
        </w:rPr>
        <w:t>異常があった場合は、速やかに所長に報告するとともに、必要に応じて消防機関等に通報しなければならない。</w:t>
      </w:r>
      <w:r w:rsidR="009967F4">
        <w:rPr>
          <w:rFonts w:cs="ＭＳ 明朝" w:hint="eastAsia"/>
        </w:rPr>
        <w:t xml:space="preserve">　</w:t>
      </w:r>
    </w:p>
    <w:p w:rsidR="00634C03" w:rsidRDefault="00193FCB" w:rsidP="003545A3">
      <w:pPr>
        <w:ind w:leftChars="-86" w:left="1047" w:hangingChars="500" w:hanging="1264"/>
        <w:rPr>
          <w:rFonts w:ascii="ＭＳ 明朝" w:hAnsi="Century"/>
        </w:rPr>
      </w:pPr>
      <w:r>
        <w:rPr>
          <w:rFonts w:ascii="ＭＳ 明朝" w:hAnsi="Century" w:cs="ＭＳ 明朝" w:hint="eastAsia"/>
        </w:rPr>
        <w:t xml:space="preserve">　　　</w:t>
      </w:r>
      <w:r w:rsidR="003F5AD0">
        <w:rPr>
          <w:rFonts w:ascii="ＭＳ 明朝" w:hAnsi="Century" w:cs="ＭＳ 明朝"/>
        </w:rPr>
        <w:t xml:space="preserve">  </w:t>
      </w:r>
      <w:r>
        <w:rPr>
          <w:rFonts w:ascii="ＭＳ 明朝" w:hAnsi="Century" w:cs="ＭＳ 明朝" w:hint="eastAsia"/>
        </w:rPr>
        <w:t>２　所長は、点検責任者から前項の規定により報告を受けた場合は、直ちに異常を確認するとともに、必要に応じて補修、取替え及び改修の工事を実施しなければならない。</w:t>
      </w:r>
    </w:p>
    <w:p w:rsidR="007545DD" w:rsidRDefault="00634C03" w:rsidP="00634C03">
      <w:pPr>
        <w:ind w:leftChars="-86" w:left="1047" w:hangingChars="500" w:hanging="1264"/>
      </w:pPr>
      <w:r>
        <w:rPr>
          <w:rFonts w:ascii="ＭＳ 明朝" w:hAnsi="Century"/>
        </w:rPr>
        <w:br w:type="page"/>
      </w:r>
      <w:r w:rsidR="007545DD">
        <w:rPr>
          <w:rFonts w:cs="ＭＳ 明朝" w:hint="eastAsia"/>
        </w:rPr>
        <w:lastRenderedPageBreak/>
        <w:t>（震災に備えての準備品）</w:t>
      </w:r>
    </w:p>
    <w:p w:rsidR="007545DD" w:rsidRDefault="007545DD">
      <w:r>
        <w:rPr>
          <w:rFonts w:cs="ＭＳ 明朝" w:hint="eastAsia"/>
        </w:rPr>
        <w:t>第３</w:t>
      </w:r>
      <w:r w:rsidR="00AE7D4E">
        <w:rPr>
          <w:rFonts w:cs="ＭＳ 明朝" w:hint="eastAsia"/>
        </w:rPr>
        <w:t>７</w:t>
      </w:r>
      <w:r>
        <w:rPr>
          <w:rFonts w:cs="ＭＳ 明朝" w:hint="eastAsia"/>
        </w:rPr>
        <w:t>条　震災に備えて、次の物を常に持ち出せるよう準備しておくこと。</w:t>
      </w:r>
    </w:p>
    <w:p w:rsidR="007545DD" w:rsidRDefault="007545DD" w:rsidP="007545DD">
      <w:pPr>
        <w:numPr>
          <w:ilvl w:val="0"/>
          <w:numId w:val="4"/>
        </w:numPr>
      </w:pPr>
      <w:r>
        <w:rPr>
          <w:rFonts w:cs="ＭＳ 明朝" w:hint="eastAsia"/>
        </w:rPr>
        <w:t>救急医療品</w:t>
      </w:r>
    </w:p>
    <w:p w:rsidR="007545DD" w:rsidRDefault="007545DD" w:rsidP="007545DD">
      <w:pPr>
        <w:numPr>
          <w:ilvl w:val="0"/>
          <w:numId w:val="4"/>
        </w:numPr>
      </w:pPr>
      <w:r>
        <w:rPr>
          <w:rFonts w:cs="ＭＳ 明朝" w:hint="eastAsia"/>
        </w:rPr>
        <w:t>懐中電灯・携帯ラジオ</w:t>
      </w:r>
    </w:p>
    <w:p w:rsidR="007545DD" w:rsidRDefault="007545DD" w:rsidP="007545DD">
      <w:pPr>
        <w:numPr>
          <w:ilvl w:val="0"/>
          <w:numId w:val="4"/>
        </w:numPr>
      </w:pPr>
      <w:r>
        <w:rPr>
          <w:rFonts w:cs="ＭＳ 明朝" w:hint="eastAsia"/>
        </w:rPr>
        <w:t>ロープ</w:t>
      </w:r>
    </w:p>
    <w:p w:rsidR="007545DD" w:rsidRDefault="007545DD" w:rsidP="007545DD">
      <w:pPr>
        <w:numPr>
          <w:ilvl w:val="0"/>
          <w:numId w:val="4"/>
        </w:numPr>
      </w:pPr>
      <w:r>
        <w:rPr>
          <w:rFonts w:cs="ＭＳ 明朝" w:hint="eastAsia"/>
        </w:rPr>
        <w:t>ヘルメット</w:t>
      </w:r>
    </w:p>
    <w:p w:rsidR="007545DD" w:rsidRPr="007545DD" w:rsidRDefault="007545DD" w:rsidP="007545DD">
      <w:pPr>
        <w:ind w:left="480"/>
      </w:pPr>
      <w:r>
        <w:t>(5)</w:t>
      </w:r>
      <w:r>
        <w:rPr>
          <w:rFonts w:cs="ＭＳ 明朝" w:hint="eastAsia"/>
        </w:rPr>
        <w:t xml:space="preserve">　油吸着材</w:t>
      </w:r>
    </w:p>
    <w:p w:rsidR="007545DD" w:rsidRDefault="007545DD">
      <w:r>
        <w:rPr>
          <w:rFonts w:cs="ＭＳ 明朝" w:hint="eastAsia"/>
        </w:rPr>
        <w:t xml:space="preserve">　　</w:t>
      </w:r>
      <w:r>
        <w:t>(6)</w:t>
      </w:r>
      <w:r>
        <w:rPr>
          <w:rFonts w:cs="ＭＳ 明朝" w:hint="eastAsia"/>
        </w:rPr>
        <w:t xml:space="preserve">　</w:t>
      </w:r>
      <w:r w:rsidR="00223CDA">
        <w:rPr>
          <w:rFonts w:cs="ＭＳ 明朝" w:hint="eastAsia"/>
        </w:rPr>
        <w:t>その他必要なもの</w:t>
      </w:r>
    </w:p>
    <w:p w:rsidR="007545DD" w:rsidRDefault="007545DD"/>
    <w:p w:rsidR="00634C03" w:rsidRDefault="00634C03"/>
    <w:p w:rsidR="000426E1" w:rsidRPr="004B454E" w:rsidRDefault="000426E1">
      <w:pPr>
        <w:rPr>
          <w:rFonts w:ascii="ＭＳ 明朝" w:hAnsi="Century"/>
          <w:sz w:val="28"/>
          <w:szCs w:val="28"/>
        </w:rPr>
      </w:pPr>
      <w:r w:rsidRPr="004B454E">
        <w:rPr>
          <w:rFonts w:cs="ＭＳ 明朝" w:hint="eastAsia"/>
          <w:sz w:val="28"/>
          <w:szCs w:val="28"/>
        </w:rPr>
        <w:t>第</w:t>
      </w:r>
      <w:r w:rsidR="0076277B">
        <w:rPr>
          <w:rFonts w:cs="ＭＳ 明朝" w:hint="eastAsia"/>
          <w:sz w:val="28"/>
          <w:szCs w:val="28"/>
        </w:rPr>
        <w:t>８</w:t>
      </w:r>
      <w:r w:rsidRPr="004B454E">
        <w:rPr>
          <w:rFonts w:cs="ＭＳ 明朝" w:hint="eastAsia"/>
          <w:sz w:val="28"/>
          <w:szCs w:val="28"/>
        </w:rPr>
        <w:t>章</w:t>
      </w:r>
      <w:r w:rsidR="0076277B">
        <w:rPr>
          <w:rFonts w:cs="ＭＳ 明朝" w:hint="eastAsia"/>
          <w:sz w:val="28"/>
          <w:szCs w:val="28"/>
        </w:rPr>
        <w:t xml:space="preserve">　</w:t>
      </w:r>
      <w:r w:rsidRPr="004B454E">
        <w:rPr>
          <w:rFonts w:cs="ＭＳ 明朝" w:hint="eastAsia"/>
          <w:sz w:val="28"/>
          <w:szCs w:val="28"/>
        </w:rPr>
        <w:t>教育及び訓練</w:t>
      </w:r>
    </w:p>
    <w:p w:rsidR="000426E1" w:rsidRDefault="000426E1">
      <w:pPr>
        <w:rPr>
          <w:rFonts w:ascii="ＭＳ 明朝" w:hAnsi="Century"/>
        </w:rPr>
      </w:pPr>
      <w:r>
        <w:rPr>
          <w:rFonts w:cs="ＭＳ 明朝" w:hint="eastAsia"/>
        </w:rPr>
        <w:t>（保安教育）</w:t>
      </w:r>
    </w:p>
    <w:p w:rsidR="000426E1" w:rsidRDefault="000426E1">
      <w:pPr>
        <w:rPr>
          <w:rFonts w:ascii="ＭＳ 明朝" w:hAnsi="Century"/>
        </w:rPr>
      </w:pPr>
      <w:r>
        <w:rPr>
          <w:rFonts w:cs="ＭＳ 明朝" w:hint="eastAsia"/>
        </w:rPr>
        <w:t>第</w:t>
      </w:r>
      <w:r w:rsidR="004B454E">
        <w:rPr>
          <w:rFonts w:cs="ＭＳ 明朝" w:hint="eastAsia"/>
        </w:rPr>
        <w:t>３</w:t>
      </w:r>
      <w:r w:rsidR="00AE7D4E">
        <w:rPr>
          <w:rFonts w:cs="ＭＳ 明朝" w:hint="eastAsia"/>
        </w:rPr>
        <w:t>８</w:t>
      </w:r>
      <w:r>
        <w:rPr>
          <w:rFonts w:cs="ＭＳ 明朝" w:hint="eastAsia"/>
        </w:rPr>
        <w:t>条　所長は従業員に対し</w:t>
      </w:r>
      <w:r w:rsidRPr="00626CF0">
        <w:rPr>
          <w:rFonts w:cs="ＭＳ 明朝" w:hint="eastAsia"/>
        </w:rPr>
        <w:t>別表</w:t>
      </w:r>
      <w:r w:rsidR="00B7753C" w:rsidRPr="00626CF0">
        <w:rPr>
          <w:rFonts w:cs="ＭＳ 明朝" w:hint="eastAsia"/>
        </w:rPr>
        <w:t>４</w:t>
      </w:r>
      <w:r>
        <w:rPr>
          <w:rFonts w:cs="ＭＳ 明朝" w:hint="eastAsia"/>
        </w:rPr>
        <w:t>により保安教育を実施するものとすること。</w:t>
      </w:r>
    </w:p>
    <w:p w:rsidR="00E21DD9" w:rsidRDefault="00E21DD9"/>
    <w:p w:rsidR="00634C03" w:rsidRPr="00AE7D4E" w:rsidRDefault="00634C03"/>
    <w:p w:rsidR="000426E1" w:rsidRDefault="000426E1">
      <w:pPr>
        <w:rPr>
          <w:rFonts w:ascii="ＭＳ 明朝" w:hAnsi="Century"/>
        </w:rPr>
      </w:pPr>
      <w:r>
        <w:rPr>
          <w:rFonts w:cs="ＭＳ 明朝" w:hint="eastAsia"/>
        </w:rPr>
        <w:t>（訓　　練）</w:t>
      </w:r>
    </w:p>
    <w:p w:rsidR="000426E1" w:rsidRDefault="000426E1" w:rsidP="003545A3">
      <w:pPr>
        <w:ind w:left="1011" w:hangingChars="400" w:hanging="1011"/>
        <w:rPr>
          <w:rFonts w:ascii="ＭＳ 明朝" w:hAnsi="Century"/>
        </w:rPr>
      </w:pPr>
      <w:r>
        <w:rPr>
          <w:rFonts w:cs="ＭＳ 明朝" w:hint="eastAsia"/>
        </w:rPr>
        <w:t>第</w:t>
      </w:r>
      <w:r w:rsidR="003F5AD0">
        <w:rPr>
          <w:rFonts w:cs="ＭＳ 明朝" w:hint="eastAsia"/>
        </w:rPr>
        <w:t>３</w:t>
      </w:r>
      <w:r w:rsidR="00AE7D4E">
        <w:rPr>
          <w:rFonts w:cs="ＭＳ 明朝" w:hint="eastAsia"/>
        </w:rPr>
        <w:t>９</w:t>
      </w:r>
      <w:r w:rsidR="004B454E">
        <w:rPr>
          <w:rFonts w:cs="ＭＳ 明朝" w:hint="eastAsia"/>
        </w:rPr>
        <w:t>条</w:t>
      </w:r>
      <w:r w:rsidR="00272D95">
        <w:rPr>
          <w:rFonts w:cs="ＭＳ 明朝" w:hint="eastAsia"/>
        </w:rPr>
        <w:t xml:space="preserve">　訓練は、部分訓練と総合訓練とし、部分訓練は６ヵ月に１回以上、総合訓練は１２</w:t>
      </w:r>
      <w:r>
        <w:rPr>
          <w:rFonts w:cs="ＭＳ 明朝" w:hint="eastAsia"/>
        </w:rPr>
        <w:t>ヵ月に１回以上とし次により行うこと。</w:t>
      </w:r>
    </w:p>
    <w:p w:rsidR="000426E1" w:rsidRDefault="000426E1">
      <w:pPr>
        <w:rPr>
          <w:rFonts w:ascii="ＭＳ 明朝" w:hAnsi="Century"/>
        </w:rPr>
      </w:pPr>
      <w:r>
        <w:rPr>
          <w:rFonts w:cs="ＭＳ 明朝" w:hint="eastAsia"/>
        </w:rPr>
        <w:t xml:space="preserve">　　　①　部分訓練は、消火訓練</w:t>
      </w:r>
      <w:r w:rsidR="009967F4">
        <w:rPr>
          <w:rFonts w:cs="ＭＳ 明朝" w:hint="eastAsia"/>
        </w:rPr>
        <w:t>、通報訓練</w:t>
      </w:r>
      <w:r>
        <w:rPr>
          <w:rFonts w:cs="ＭＳ 明朝" w:hint="eastAsia"/>
        </w:rPr>
        <w:t>等について行うこと。</w:t>
      </w:r>
    </w:p>
    <w:p w:rsidR="000426E1" w:rsidRDefault="000426E1">
      <w:pPr>
        <w:rPr>
          <w:rFonts w:ascii="ＭＳ 明朝" w:hAnsi="Century"/>
        </w:rPr>
      </w:pPr>
      <w:r>
        <w:rPr>
          <w:rFonts w:cs="ＭＳ 明朝" w:hint="eastAsia"/>
        </w:rPr>
        <w:t xml:space="preserve">　　　②　総合訓練は、部分訓練を有機的に連携させ</w:t>
      </w:r>
      <w:r w:rsidR="009967F4">
        <w:rPr>
          <w:rFonts w:cs="ＭＳ 明朝" w:hint="eastAsia"/>
        </w:rPr>
        <w:t>て</w:t>
      </w:r>
      <w:r>
        <w:rPr>
          <w:rFonts w:cs="ＭＳ 明朝" w:hint="eastAsia"/>
        </w:rPr>
        <w:t>総合的に行うこと。</w:t>
      </w:r>
    </w:p>
    <w:p w:rsidR="004B6ECD" w:rsidRDefault="004B6ECD" w:rsidP="004B6ECD">
      <w:pPr>
        <w:rPr>
          <w:sz w:val="28"/>
          <w:szCs w:val="28"/>
        </w:rPr>
      </w:pPr>
    </w:p>
    <w:p w:rsidR="004B6ECD" w:rsidRDefault="004B6ECD" w:rsidP="004B6ECD">
      <w:pPr>
        <w:rPr>
          <w:sz w:val="28"/>
          <w:szCs w:val="28"/>
        </w:rPr>
      </w:pPr>
    </w:p>
    <w:p w:rsidR="004B6ECD" w:rsidRPr="004B454E" w:rsidRDefault="004B6ECD" w:rsidP="004B6ECD">
      <w:pPr>
        <w:rPr>
          <w:rFonts w:ascii="ＭＳ 明朝" w:hAnsi="Century"/>
          <w:sz w:val="28"/>
          <w:szCs w:val="28"/>
        </w:rPr>
      </w:pPr>
      <w:r w:rsidRPr="004B454E">
        <w:rPr>
          <w:rFonts w:cs="ＭＳ 明朝" w:hint="eastAsia"/>
          <w:sz w:val="28"/>
          <w:szCs w:val="28"/>
        </w:rPr>
        <w:t>第</w:t>
      </w:r>
      <w:r>
        <w:rPr>
          <w:rFonts w:cs="ＭＳ 明朝" w:hint="eastAsia"/>
          <w:sz w:val="28"/>
          <w:szCs w:val="28"/>
        </w:rPr>
        <w:t>９</w:t>
      </w:r>
      <w:r w:rsidRPr="004B454E">
        <w:rPr>
          <w:rFonts w:cs="ＭＳ 明朝" w:hint="eastAsia"/>
          <w:sz w:val="28"/>
          <w:szCs w:val="28"/>
        </w:rPr>
        <w:t>章</w:t>
      </w:r>
      <w:r>
        <w:rPr>
          <w:rFonts w:cs="ＭＳ 明朝" w:hint="eastAsia"/>
          <w:sz w:val="28"/>
          <w:szCs w:val="28"/>
        </w:rPr>
        <w:t xml:space="preserve">　予防規程に違反した者の措置</w:t>
      </w:r>
    </w:p>
    <w:p w:rsidR="004B6ECD" w:rsidRDefault="004B6ECD">
      <w:pPr>
        <w:rPr>
          <w:rFonts w:ascii="ＭＳ 明朝" w:hAnsi="Century"/>
          <w:color w:val="auto"/>
        </w:rPr>
      </w:pPr>
      <w:r>
        <w:rPr>
          <w:rFonts w:ascii="ＭＳ 明朝" w:hAnsi="Century" w:cs="ＭＳ 明朝" w:hint="eastAsia"/>
          <w:color w:val="auto"/>
        </w:rPr>
        <w:t>（罰　　則）</w:t>
      </w:r>
    </w:p>
    <w:p w:rsidR="004B6ECD" w:rsidRDefault="004B6ECD" w:rsidP="004B6ECD">
      <w:pPr>
        <w:ind w:left="1011" w:hangingChars="400" w:hanging="1011"/>
        <w:rPr>
          <w:rFonts w:ascii="ＭＳ 明朝" w:hAnsi="Century"/>
          <w:color w:val="auto"/>
        </w:rPr>
      </w:pPr>
      <w:r>
        <w:rPr>
          <w:rFonts w:ascii="ＭＳ 明朝" w:hAnsi="Century" w:cs="ＭＳ 明朝" w:hint="eastAsia"/>
          <w:color w:val="auto"/>
        </w:rPr>
        <w:t>第４０条　所長は、この規程に違反する行為を行なった者に対し、直ちにその作業を停止させるとともに、厳重注意その他必要な措置をとるものとする。</w:t>
      </w:r>
    </w:p>
    <w:p w:rsidR="004B6ECD" w:rsidRDefault="004B6ECD" w:rsidP="004B6ECD">
      <w:pPr>
        <w:rPr>
          <w:rFonts w:ascii="ＭＳ 明朝" w:hAnsi="Century"/>
          <w:color w:val="auto"/>
        </w:rPr>
      </w:pPr>
    </w:p>
    <w:p w:rsidR="003905C7" w:rsidRDefault="003905C7" w:rsidP="004B6ECD">
      <w:pPr>
        <w:ind w:firstLineChars="200" w:firstLine="506"/>
        <w:rPr>
          <w:rFonts w:ascii="ＭＳ 明朝" w:hAnsi="Century"/>
          <w:color w:val="auto"/>
        </w:rPr>
      </w:pPr>
      <w:r>
        <w:rPr>
          <w:rFonts w:ascii="ＭＳ 明朝" w:hAnsi="Century" w:cs="ＭＳ 明朝" w:hint="eastAsia"/>
          <w:color w:val="auto"/>
        </w:rPr>
        <w:t xml:space="preserve">付則　</w:t>
      </w:r>
    </w:p>
    <w:p w:rsidR="00E539A5" w:rsidRDefault="003905C7">
      <w:pPr>
        <w:rPr>
          <w:rFonts w:ascii="ＭＳ 明朝" w:hAnsi="Century"/>
          <w:color w:val="auto"/>
        </w:rPr>
      </w:pPr>
      <w:r>
        <w:rPr>
          <w:rFonts w:ascii="ＭＳ 明朝" w:hAnsi="Century" w:cs="ＭＳ 明朝" w:hint="eastAsia"/>
          <w:color w:val="auto"/>
        </w:rPr>
        <w:t>第１条　この規程は、認可の日から施行する。</w:t>
      </w:r>
      <w:r w:rsidR="000426E1">
        <w:rPr>
          <w:rFonts w:ascii="ＭＳ 明朝" w:hAnsi="Century"/>
          <w:color w:val="auto"/>
        </w:rPr>
        <w:br w:type="page"/>
      </w:r>
    </w:p>
    <w:p w:rsidR="000426E1" w:rsidRDefault="000426E1">
      <w:pPr>
        <w:rPr>
          <w:lang w:eastAsia="zh-TW"/>
        </w:rPr>
      </w:pPr>
      <w:r>
        <w:rPr>
          <w:rFonts w:cs="ＭＳ 明朝" w:hint="eastAsia"/>
          <w:lang w:eastAsia="zh-TW"/>
        </w:rPr>
        <w:lastRenderedPageBreak/>
        <w:t>別表１</w:t>
      </w:r>
    </w:p>
    <w:p w:rsidR="0029074F" w:rsidRDefault="0029074F">
      <w:pPr>
        <w:rPr>
          <w:rFonts w:ascii="ＭＳ 明朝" w:hAnsi="Century"/>
          <w:lang w:eastAsia="zh-TW"/>
        </w:rPr>
      </w:pPr>
    </w:p>
    <w:p w:rsidR="000426E1" w:rsidRDefault="000426E1">
      <w:pPr>
        <w:jc w:val="center"/>
        <w:rPr>
          <w:rFonts w:ascii="ＭＳ 明朝" w:hAnsi="Century"/>
          <w:lang w:eastAsia="zh-TW"/>
        </w:rPr>
      </w:pPr>
      <w:r>
        <w:rPr>
          <w:rFonts w:cs="ＭＳ 明朝" w:hint="eastAsia"/>
          <w:sz w:val="30"/>
          <w:szCs w:val="30"/>
          <w:u w:val="single" w:color="000000"/>
          <w:lang w:eastAsia="zh-TW"/>
        </w:rPr>
        <w:t xml:space="preserve">　　　　　　</w:t>
      </w:r>
      <w:r>
        <w:rPr>
          <w:rFonts w:cs="ＭＳ 明朝" w:hint="eastAsia"/>
          <w:sz w:val="30"/>
          <w:szCs w:val="30"/>
          <w:lang w:eastAsia="zh-TW"/>
        </w:rPr>
        <w:t>給油取扱所</w:t>
      </w:r>
    </w:p>
    <w:p w:rsidR="000426E1" w:rsidRDefault="000426E1">
      <w:pPr>
        <w:jc w:val="center"/>
        <w:rPr>
          <w:rFonts w:ascii="ＭＳ 明朝" w:hAnsi="Century"/>
        </w:rPr>
      </w:pPr>
      <w:r>
        <w:rPr>
          <w:rFonts w:cs="ＭＳ 明朝" w:hint="eastAsia"/>
          <w:sz w:val="30"/>
          <w:szCs w:val="30"/>
        </w:rPr>
        <w:t>保安体制組織図</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9"/>
        <w:gridCol w:w="2279"/>
        <w:gridCol w:w="2278"/>
        <w:gridCol w:w="2279"/>
      </w:tblGrid>
      <w:tr w:rsidR="000426E1">
        <w:trPr>
          <w:trHeight w:val="816"/>
        </w:trPr>
        <w:tc>
          <w:tcPr>
            <w:tcW w:w="2279" w:type="dxa"/>
            <w:tcBorders>
              <w:top w:val="single" w:sz="4" w:space="0" w:color="000000"/>
              <w:left w:val="single" w:sz="4" w:space="0" w:color="000000"/>
              <w:bottom w:val="nil"/>
              <w:right w:val="single" w:sz="4" w:space="0" w:color="000000"/>
            </w:tcBorders>
            <w:vAlign w:val="center"/>
          </w:tcPr>
          <w:p w:rsidR="000426E1" w:rsidRDefault="000426E1" w:rsidP="00D8157B">
            <w:pPr>
              <w:suppressAutoHyphens/>
              <w:kinsoku w:val="0"/>
              <w:wordWrap w:val="0"/>
              <w:autoSpaceDE w:val="0"/>
              <w:autoSpaceDN w:val="0"/>
              <w:spacing w:line="406" w:lineRule="atLeast"/>
              <w:jc w:val="center"/>
              <w:rPr>
                <w:rFonts w:ascii="ＭＳ 明朝" w:hAnsi="Century"/>
                <w:color w:val="auto"/>
              </w:rPr>
            </w:pPr>
            <w:r>
              <w:rPr>
                <w:rFonts w:cs="ＭＳ 明朝" w:hint="eastAsia"/>
              </w:rPr>
              <w:t>所　　　長</w:t>
            </w:r>
          </w:p>
        </w:tc>
        <w:tc>
          <w:tcPr>
            <w:tcW w:w="2279" w:type="dxa"/>
            <w:tcBorders>
              <w:top w:val="single" w:sz="4" w:space="0" w:color="000000"/>
              <w:left w:val="single" w:sz="4" w:space="0" w:color="000000"/>
              <w:bottom w:val="nil"/>
              <w:right w:val="single" w:sz="4" w:space="0" w:color="000000"/>
            </w:tcBorders>
            <w:vAlign w:val="center"/>
          </w:tcPr>
          <w:p w:rsidR="000426E1" w:rsidRDefault="000426E1" w:rsidP="00D8157B">
            <w:pPr>
              <w:suppressAutoHyphens/>
              <w:kinsoku w:val="0"/>
              <w:wordWrap w:val="0"/>
              <w:autoSpaceDE w:val="0"/>
              <w:autoSpaceDN w:val="0"/>
              <w:spacing w:line="406" w:lineRule="atLeast"/>
              <w:jc w:val="center"/>
              <w:rPr>
                <w:rFonts w:ascii="ＭＳ 明朝" w:hAnsi="Century"/>
                <w:color w:val="auto"/>
              </w:rPr>
            </w:pPr>
            <w:r>
              <w:rPr>
                <w:rFonts w:cs="ＭＳ 明朝" w:hint="eastAsia"/>
              </w:rPr>
              <w:t>危険物保安監督者</w:t>
            </w:r>
          </w:p>
        </w:tc>
        <w:tc>
          <w:tcPr>
            <w:tcW w:w="2278" w:type="dxa"/>
            <w:tcBorders>
              <w:top w:val="single" w:sz="4" w:space="0" w:color="000000"/>
              <w:left w:val="single" w:sz="4" w:space="0" w:color="000000"/>
              <w:bottom w:val="nil"/>
              <w:right w:val="single" w:sz="4" w:space="0" w:color="000000"/>
            </w:tcBorders>
            <w:vAlign w:val="center"/>
          </w:tcPr>
          <w:p w:rsidR="000426E1" w:rsidRDefault="000426E1" w:rsidP="00D8157B">
            <w:pPr>
              <w:suppressAutoHyphens/>
              <w:kinsoku w:val="0"/>
              <w:wordWrap w:val="0"/>
              <w:autoSpaceDE w:val="0"/>
              <w:autoSpaceDN w:val="0"/>
              <w:spacing w:line="406" w:lineRule="atLeast"/>
              <w:jc w:val="center"/>
              <w:rPr>
                <w:rFonts w:ascii="ＭＳ 明朝" w:hAnsi="Century"/>
                <w:color w:val="auto"/>
              </w:rPr>
            </w:pPr>
            <w:r>
              <w:rPr>
                <w:rFonts w:cs="ＭＳ 明朝" w:hint="eastAsia"/>
              </w:rPr>
              <w:t>危険物取扱者</w:t>
            </w:r>
          </w:p>
        </w:tc>
        <w:tc>
          <w:tcPr>
            <w:tcW w:w="2279" w:type="dxa"/>
            <w:tcBorders>
              <w:top w:val="single" w:sz="4" w:space="0" w:color="000000"/>
              <w:left w:val="single" w:sz="4" w:space="0" w:color="000000"/>
              <w:bottom w:val="nil"/>
              <w:right w:val="single" w:sz="4" w:space="0" w:color="000000"/>
            </w:tcBorders>
            <w:vAlign w:val="center"/>
          </w:tcPr>
          <w:p w:rsidR="000426E1" w:rsidRDefault="000426E1" w:rsidP="00D8157B">
            <w:pPr>
              <w:suppressAutoHyphens/>
              <w:kinsoku w:val="0"/>
              <w:wordWrap w:val="0"/>
              <w:autoSpaceDE w:val="0"/>
              <w:autoSpaceDN w:val="0"/>
              <w:spacing w:line="406" w:lineRule="atLeast"/>
              <w:jc w:val="center"/>
              <w:rPr>
                <w:rFonts w:ascii="ＭＳ 明朝" w:hAnsi="Century"/>
                <w:color w:val="auto"/>
              </w:rPr>
            </w:pPr>
            <w:r>
              <w:rPr>
                <w:rFonts w:cs="ＭＳ 明朝" w:hint="eastAsia"/>
              </w:rPr>
              <w:t>従</w:t>
            </w:r>
            <w:r>
              <w:t xml:space="preserve">    </w:t>
            </w:r>
            <w:r>
              <w:rPr>
                <w:rFonts w:cs="ＭＳ 明朝" w:hint="eastAsia"/>
              </w:rPr>
              <w:t>業</w:t>
            </w:r>
            <w:r>
              <w:t xml:space="preserve">    </w:t>
            </w:r>
            <w:r>
              <w:rPr>
                <w:rFonts w:cs="ＭＳ 明朝" w:hint="eastAsia"/>
              </w:rPr>
              <w:t>員</w:t>
            </w:r>
          </w:p>
        </w:tc>
      </w:tr>
      <w:tr w:rsidR="000426E1">
        <w:trPr>
          <w:trHeight w:val="2856"/>
        </w:trPr>
        <w:tc>
          <w:tcPr>
            <w:tcW w:w="2279" w:type="dxa"/>
            <w:tcBorders>
              <w:top w:val="single" w:sz="4" w:space="0" w:color="000000"/>
              <w:left w:val="single" w:sz="4" w:space="0" w:color="000000"/>
              <w:bottom w:val="single" w:sz="4" w:space="0" w:color="000000"/>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color w:val="auto"/>
              </w:rPr>
            </w:pPr>
          </w:p>
        </w:tc>
        <w:tc>
          <w:tcPr>
            <w:tcW w:w="2279" w:type="dxa"/>
            <w:tcBorders>
              <w:top w:val="single" w:sz="4" w:space="0" w:color="000000"/>
              <w:left w:val="single" w:sz="4" w:space="0" w:color="000000"/>
              <w:bottom w:val="single" w:sz="4" w:space="0" w:color="000000"/>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color w:val="auto"/>
              </w:rPr>
            </w:pPr>
          </w:p>
        </w:tc>
        <w:tc>
          <w:tcPr>
            <w:tcW w:w="2278" w:type="dxa"/>
            <w:tcBorders>
              <w:top w:val="single" w:sz="4" w:space="0" w:color="000000"/>
              <w:left w:val="single" w:sz="4" w:space="0" w:color="000000"/>
              <w:bottom w:val="single" w:sz="4" w:space="0" w:color="000000"/>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color w:val="auto"/>
              </w:rPr>
            </w:pPr>
          </w:p>
        </w:tc>
        <w:tc>
          <w:tcPr>
            <w:tcW w:w="2279" w:type="dxa"/>
            <w:tcBorders>
              <w:top w:val="single" w:sz="4" w:space="0" w:color="000000"/>
              <w:left w:val="single" w:sz="4" w:space="0" w:color="000000"/>
              <w:bottom w:val="single" w:sz="4" w:space="0" w:color="000000"/>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color w:val="auto"/>
              </w:rPr>
            </w:pPr>
          </w:p>
        </w:tc>
      </w:tr>
    </w:tbl>
    <w:p w:rsidR="00E539A5" w:rsidRDefault="000426E1">
      <w:r>
        <w:t xml:space="preserve"> </w:t>
      </w:r>
    </w:p>
    <w:p w:rsidR="000426E1" w:rsidRDefault="000426E1" w:rsidP="003545A3">
      <w:pPr>
        <w:ind w:firstLineChars="100" w:firstLine="253"/>
        <w:rPr>
          <w:rFonts w:ascii="ＭＳ 明朝" w:hAnsi="Century"/>
        </w:rPr>
      </w:pPr>
      <w:r>
        <w:rPr>
          <w:rFonts w:cs="ＭＳ 明朝" w:hint="eastAsia"/>
        </w:rPr>
        <w:t>・監視者については氏名に＊印を付す。</w:t>
      </w:r>
    </w:p>
    <w:p w:rsidR="000426E1" w:rsidRDefault="000426E1">
      <w:pPr>
        <w:rPr>
          <w:rFonts w:ascii="ＭＳ 明朝" w:hAnsi="Century"/>
        </w:rPr>
      </w:pPr>
      <w:r>
        <w:t xml:space="preserve">  </w:t>
      </w:r>
      <w:r>
        <w:rPr>
          <w:rFonts w:cs="ＭＳ 明朝" w:hint="eastAsia"/>
        </w:rPr>
        <w:t>・危険物取扱者のうち、監視者については営業時間中１名以上、常駐する。</w:t>
      </w:r>
    </w:p>
    <w:p w:rsidR="000426E1" w:rsidRDefault="000426E1">
      <w:pPr>
        <w:rPr>
          <w:rFonts w:ascii="ＭＳ 明朝" w:hAnsi="Century"/>
        </w:rPr>
      </w:pPr>
      <w:r>
        <w:t xml:space="preserve">  </w:t>
      </w:r>
      <w:r>
        <w:rPr>
          <w:rFonts w:cs="ＭＳ 明朝" w:hint="eastAsia"/>
        </w:rPr>
        <w:t>・危険物保安監督者の職務代行者は氏名を（　　）で括る。</w:t>
      </w:r>
    </w:p>
    <w:p w:rsidR="000426E1" w:rsidRDefault="000426E1">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D73221" w:rsidRDefault="00D73221">
      <w:pPr>
        <w:rPr>
          <w:rFonts w:ascii="ＭＳ 明朝" w:hAnsi="Century"/>
        </w:rPr>
      </w:pPr>
    </w:p>
    <w:p w:rsidR="00D8157B" w:rsidRDefault="00D8157B" w:rsidP="00D8157B">
      <w:pPr>
        <w:rPr>
          <w:rFonts w:ascii="ＭＳ 明朝" w:hAnsi="Century"/>
          <w:lang w:eastAsia="zh-TW"/>
        </w:rPr>
      </w:pPr>
      <w:r>
        <w:rPr>
          <w:rFonts w:cs="ＭＳ 明朝" w:hint="eastAsia"/>
          <w:lang w:eastAsia="zh-TW"/>
        </w:rPr>
        <w:lastRenderedPageBreak/>
        <w:t>別表２</w:t>
      </w:r>
    </w:p>
    <w:p w:rsidR="0029074F" w:rsidRDefault="0029074F" w:rsidP="00D8157B">
      <w:pPr>
        <w:jc w:val="center"/>
        <w:rPr>
          <w:u w:val="single" w:color="000000"/>
          <w:lang w:eastAsia="zh-TW"/>
        </w:rPr>
      </w:pPr>
    </w:p>
    <w:p w:rsidR="00D8157B" w:rsidRPr="0029074F" w:rsidRDefault="00D8157B" w:rsidP="00D8157B">
      <w:pPr>
        <w:jc w:val="center"/>
        <w:rPr>
          <w:rFonts w:ascii="ＭＳ 明朝" w:hAnsi="Century"/>
          <w:sz w:val="30"/>
          <w:szCs w:val="30"/>
          <w:lang w:eastAsia="zh-TW"/>
        </w:rPr>
      </w:pPr>
      <w:r w:rsidRPr="0029074F">
        <w:rPr>
          <w:rFonts w:cs="ＭＳ 明朝" w:hint="eastAsia"/>
          <w:sz w:val="30"/>
          <w:szCs w:val="30"/>
          <w:u w:val="single" w:color="000000"/>
          <w:lang w:eastAsia="zh-TW"/>
        </w:rPr>
        <w:t xml:space="preserve">　　　　　　　　</w:t>
      </w:r>
      <w:r w:rsidRPr="0029074F">
        <w:rPr>
          <w:rFonts w:cs="ＭＳ 明朝" w:hint="eastAsia"/>
          <w:sz w:val="30"/>
          <w:szCs w:val="30"/>
          <w:lang w:eastAsia="zh-TW"/>
        </w:rPr>
        <w:t>給油取扱所</w:t>
      </w:r>
    </w:p>
    <w:p w:rsidR="00E21DD9" w:rsidRDefault="00E21DD9" w:rsidP="00D8157B">
      <w:pPr>
        <w:jc w:val="center"/>
        <w:rPr>
          <w:sz w:val="30"/>
          <w:szCs w:val="30"/>
          <w:lang w:eastAsia="zh-TW"/>
        </w:rPr>
      </w:pPr>
    </w:p>
    <w:p w:rsidR="00D8157B" w:rsidRPr="0029074F" w:rsidRDefault="00D8157B" w:rsidP="00D8157B">
      <w:pPr>
        <w:jc w:val="center"/>
        <w:rPr>
          <w:rFonts w:ascii="ＭＳ 明朝" w:hAnsi="Century"/>
          <w:sz w:val="30"/>
          <w:szCs w:val="30"/>
        </w:rPr>
      </w:pPr>
      <w:r w:rsidRPr="0029074F">
        <w:rPr>
          <w:rFonts w:cs="ＭＳ 明朝" w:hint="eastAsia"/>
          <w:sz w:val="30"/>
          <w:szCs w:val="30"/>
        </w:rPr>
        <w:t>自衛消防隊組織図</w:t>
      </w:r>
    </w:p>
    <w:p w:rsidR="00D8157B" w:rsidRDefault="00D8157B">
      <w:pPr>
        <w:rPr>
          <w:rFonts w:ascii="ＭＳ 明朝" w:hAnsi="Century"/>
        </w:rPr>
      </w:pPr>
    </w:p>
    <w:p w:rsidR="00E21DD9" w:rsidRDefault="000E42AA">
      <w:pPr>
        <w:rPr>
          <w:rFonts w:ascii="ＭＳ 明朝" w:hAnsi="Century"/>
        </w:rPr>
      </w:pPr>
      <w:r>
        <w:rPr>
          <w:noProof/>
        </w:rPr>
        <mc:AlternateContent>
          <mc:Choice Requires="wps">
            <w:drawing>
              <wp:anchor distT="0" distB="0" distL="114300" distR="114300" simplePos="0" relativeHeight="251655168" behindDoc="0" locked="0" layoutInCell="1" allowOverlap="1">
                <wp:simplePos x="0" y="0"/>
                <wp:positionH relativeFrom="column">
                  <wp:posOffset>160655</wp:posOffset>
                </wp:positionH>
                <wp:positionV relativeFrom="paragraph">
                  <wp:posOffset>122555</wp:posOffset>
                </wp:positionV>
                <wp:extent cx="1181100" cy="499110"/>
                <wp:effectExtent l="0" t="0" r="0" b="0"/>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99110"/>
                        </a:xfrm>
                        <a:custGeom>
                          <a:avLst/>
                          <a:gdLst>
                            <a:gd name="T0" fmla="*/ 0 w 1860"/>
                            <a:gd name="T1" fmla="*/ 0 h 786"/>
                            <a:gd name="T2" fmla="*/ 1860 w 1860"/>
                            <a:gd name="T3" fmla="*/ 0 h 786"/>
                            <a:gd name="T4" fmla="*/ 1860 w 1860"/>
                            <a:gd name="T5" fmla="*/ 786 h 786"/>
                            <a:gd name="T6" fmla="*/ 0 w 1860"/>
                            <a:gd name="T7" fmla="*/ 786 h 786"/>
                            <a:gd name="T8" fmla="*/ 0 w 1860"/>
                            <a:gd name="T9" fmla="*/ 0 h 786"/>
                          </a:gdLst>
                          <a:ahLst/>
                          <a:cxnLst>
                            <a:cxn ang="0">
                              <a:pos x="T0" y="T1"/>
                            </a:cxn>
                            <a:cxn ang="0">
                              <a:pos x="T2" y="T3"/>
                            </a:cxn>
                            <a:cxn ang="0">
                              <a:pos x="T4" y="T5"/>
                            </a:cxn>
                            <a:cxn ang="0">
                              <a:pos x="T6" y="T7"/>
                            </a:cxn>
                            <a:cxn ang="0">
                              <a:pos x="T8" y="T9"/>
                            </a:cxn>
                          </a:cxnLst>
                          <a:rect l="0" t="0" r="r" b="b"/>
                          <a:pathLst>
                            <a:path w="1860" h="786">
                              <a:moveTo>
                                <a:pt x="0" y="0"/>
                              </a:moveTo>
                              <a:lnTo>
                                <a:pt x="1860" y="0"/>
                              </a:lnTo>
                              <a:lnTo>
                                <a:pt x="1860" y="786"/>
                              </a:lnTo>
                              <a:lnTo>
                                <a:pt x="0" y="786"/>
                              </a:lnTo>
                              <a:lnTo>
                                <a:pt x="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7677F8" id="Freeform 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9.65pt,105.65pt,9.65pt,105.65pt,48.95pt,12.65pt,48.95pt,12.65pt,9.65pt" coordsize="1860,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" filled="f" strokeweight="0">
                <v:path o:connecttype="custom" o:connectlocs="0,0;1181100,0;1181100,499110;0,499110;0,0" o:connectangles="0,0,0,0,0"/>
              </v:polyline>
            </w:pict>
          </mc:Fallback>
        </mc:AlternateContent>
      </w:r>
    </w:p>
    <w:p w:rsidR="00D8157B" w:rsidRDefault="00223CDA" w:rsidP="00642BF3">
      <w:pPr>
        <w:rPr>
          <w:rFonts w:ascii="ＭＳ 明朝" w:hAnsi="Century"/>
        </w:rPr>
      </w:pPr>
      <w:r>
        <w:rPr>
          <w:rFonts w:cs="ＭＳ 明朝" w:hint="eastAsia"/>
        </w:rPr>
        <w:t xml:space="preserve">　</w:t>
      </w:r>
      <w:r w:rsidR="00642BF3">
        <w:t xml:space="preserve"> </w:t>
      </w:r>
      <w:r w:rsidR="00D8157B">
        <w:rPr>
          <w:rFonts w:cs="ＭＳ 明朝" w:hint="eastAsia"/>
        </w:rPr>
        <w:t>自衛消防隊長</w:t>
      </w:r>
      <w:r w:rsidR="00D8157B">
        <w:t xml:space="preserve">  </w:t>
      </w:r>
      <w:r w:rsidR="00D8157B">
        <w:rPr>
          <w:rFonts w:cs="ＭＳ 明朝" w:hint="eastAsia"/>
        </w:rPr>
        <w:t xml:space="preserve">（氏名　　　</w:t>
      </w:r>
      <w:r w:rsidR="00F86F7A">
        <w:rPr>
          <w:rFonts w:cs="ＭＳ 明朝" w:hint="eastAsia"/>
        </w:rPr>
        <w:t xml:space="preserve">　　　</w:t>
      </w:r>
      <w:r w:rsidR="00D8157B">
        <w:rPr>
          <w:rFonts w:cs="ＭＳ 明朝" w:hint="eastAsia"/>
        </w:rPr>
        <w:t xml:space="preserve">　）</w:t>
      </w:r>
      <w:r w:rsidR="00F86F7A">
        <w:t xml:space="preserve"> </w:t>
      </w:r>
      <w:r w:rsidR="00D8157B">
        <w:rPr>
          <w:rFonts w:cs="ＭＳ 明朝" w:hint="eastAsia"/>
        </w:rPr>
        <w:t>災害活動全般の指揮及び災害の</w:t>
      </w:r>
    </w:p>
    <w:p w:rsidR="00D8157B" w:rsidRDefault="000E42AA" w:rsidP="00D8157B">
      <w:pPr>
        <w:rPr>
          <w:rFonts w:ascii="ＭＳ 明朝" w:hAnsi="Century"/>
        </w:rPr>
      </w:pPr>
      <w:r>
        <w:rPr>
          <w:noProof/>
        </w:rPr>
        <mc:AlternateContent>
          <mc:Choice Requires="wps">
            <w:drawing>
              <wp:anchor distT="0" distB="0" distL="114300" distR="114300" simplePos="0" relativeHeight="251660288" behindDoc="0" locked="0" layoutInCell="1" allowOverlap="1">
                <wp:simplePos x="0" y="0"/>
                <wp:positionH relativeFrom="column">
                  <wp:posOffset>690245</wp:posOffset>
                </wp:positionH>
                <wp:positionV relativeFrom="paragraph">
                  <wp:posOffset>134620</wp:posOffset>
                </wp:positionV>
                <wp:extent cx="0" cy="122555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25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2F4F" id="Line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10.6pt" to="54.35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"/>
            </w:pict>
          </mc:Fallback>
        </mc:AlternateContent>
      </w:r>
      <w:r w:rsidR="00D8157B">
        <w:t xml:space="preserve">                </w:t>
      </w:r>
      <w:r w:rsidR="00D8157B">
        <w:rPr>
          <w:rFonts w:cs="ＭＳ 明朝" w:hint="eastAsia"/>
        </w:rPr>
        <w:t xml:space="preserve">　　　　　　　　　　　</w:t>
      </w:r>
      <w:r w:rsidR="00313D11">
        <w:t xml:space="preserve"> </w:t>
      </w:r>
      <w:r w:rsidR="00223CDA">
        <w:t xml:space="preserve"> </w:t>
      </w:r>
      <w:r w:rsidR="00D8157B">
        <w:rPr>
          <w:rFonts w:cs="ＭＳ 明朝" w:hint="eastAsia"/>
        </w:rPr>
        <w:t>拡大防止に関すること。</w:t>
      </w:r>
    </w:p>
    <w:p w:rsidR="00D8157B" w:rsidRPr="00313D11" w:rsidRDefault="00D8157B" w:rsidP="00D8157B">
      <w:pPr>
        <w:rPr>
          <w:rFonts w:ascii="ＭＳ 明朝" w:hAnsi="Century"/>
        </w:rPr>
      </w:pPr>
    </w:p>
    <w:p w:rsidR="00D8157B" w:rsidRDefault="000E42AA" w:rsidP="00D8157B">
      <w:pPr>
        <w:rPr>
          <w:rFonts w:ascii="ＭＳ 明朝" w:hAnsi="Century"/>
        </w:rPr>
      </w:pPr>
      <w:r>
        <w:rPr>
          <w:noProof/>
        </w:rPr>
        <mc:AlternateContent>
          <mc:Choice Requires="wps">
            <w:drawing>
              <wp:anchor distT="0" distB="0" distL="114300" distR="114300" simplePos="0" relativeHeight="251656192" behindDoc="0" locked="0" layoutInCell="1" allowOverlap="1">
                <wp:simplePos x="0" y="0"/>
                <wp:positionH relativeFrom="column">
                  <wp:posOffset>950595</wp:posOffset>
                </wp:positionH>
                <wp:positionV relativeFrom="paragraph">
                  <wp:posOffset>138430</wp:posOffset>
                </wp:positionV>
                <wp:extent cx="20193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C0AF8"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10.9pt" to="90.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" strokeweight="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947420</wp:posOffset>
                </wp:positionH>
                <wp:positionV relativeFrom="paragraph">
                  <wp:posOffset>130175</wp:posOffset>
                </wp:positionV>
                <wp:extent cx="0" cy="146939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93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E3DF7"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0.25pt" to="74.6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" strokeweight="0"/>
            </w:pict>
          </mc:Fallback>
        </mc:AlternateContent>
      </w:r>
      <w:r w:rsidR="00D8157B">
        <w:t xml:space="preserve">             </w:t>
      </w:r>
      <w:r w:rsidR="00223CDA">
        <w:rPr>
          <w:rFonts w:cs="ＭＳ 明朝" w:hint="eastAsia"/>
        </w:rPr>
        <w:t xml:space="preserve">　</w:t>
      </w:r>
      <w:r w:rsidR="00D8157B">
        <w:t xml:space="preserve"> </w:t>
      </w:r>
      <w:r w:rsidR="00D8157B">
        <w:rPr>
          <w:rFonts w:cs="ＭＳ 明朝" w:hint="eastAsia"/>
        </w:rPr>
        <w:t>通報・連絡班　　　　　　消防機関への通報、所内・所外関係者</w:t>
      </w:r>
    </w:p>
    <w:p w:rsidR="00D8157B" w:rsidRDefault="00D8157B" w:rsidP="00D8157B">
      <w:pPr>
        <w:rPr>
          <w:rFonts w:ascii="ＭＳ 明朝" w:hAnsi="Century"/>
        </w:rPr>
      </w:pPr>
      <w:r>
        <w:t xml:space="preserve">          </w:t>
      </w:r>
      <w:r>
        <w:rPr>
          <w:rFonts w:cs="ＭＳ 明朝" w:hint="eastAsia"/>
        </w:rPr>
        <w:t xml:space="preserve">　　　（氏名　　　　　　　</w:t>
      </w:r>
      <w:r w:rsidR="00313D11">
        <w:t xml:space="preserve"> </w:t>
      </w:r>
      <w:r>
        <w:rPr>
          <w:rFonts w:cs="ＭＳ 明朝" w:hint="eastAsia"/>
        </w:rPr>
        <w:t>）</w:t>
      </w:r>
      <w:r w:rsidR="00313D11">
        <w:t xml:space="preserve"> </w:t>
      </w:r>
      <w:r>
        <w:rPr>
          <w:rFonts w:cs="ＭＳ 明朝" w:hint="eastAsia"/>
        </w:rPr>
        <w:t>への連絡、消防隊の誘導、情報の提供</w:t>
      </w:r>
    </w:p>
    <w:p w:rsidR="002A115C" w:rsidRDefault="00D8157B" w:rsidP="002A115C">
      <w:pPr>
        <w:rPr>
          <w:noProof/>
        </w:rPr>
      </w:pPr>
      <w:r>
        <w:rPr>
          <w:noProof/>
        </w:rPr>
        <w:t xml:space="preserve">              </w:t>
      </w:r>
      <w:r w:rsidR="00223CDA">
        <w:rPr>
          <w:rFonts w:cs="ＭＳ 明朝" w:hint="eastAsia"/>
          <w:noProof/>
        </w:rPr>
        <w:t xml:space="preserve">　</w:t>
      </w:r>
    </w:p>
    <w:p w:rsidR="00D8157B" w:rsidRPr="00D73221" w:rsidRDefault="000E42AA" w:rsidP="00F248CD">
      <w:pPr>
        <w:ind w:firstLineChars="833" w:firstLine="2106"/>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698500</wp:posOffset>
                </wp:positionH>
                <wp:positionV relativeFrom="paragraph">
                  <wp:posOffset>148590</wp:posOffset>
                </wp:positionV>
                <wp:extent cx="44196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4A20B"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1.7pt" to="8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" strokeweight="0"/>
            </w:pict>
          </mc:Fallback>
        </mc:AlternateContent>
      </w:r>
      <w:r w:rsidR="00D8157B" w:rsidRPr="00D73221">
        <w:rPr>
          <w:rFonts w:cs="ＭＳ 明朝" w:hint="eastAsia"/>
          <w:noProof/>
        </w:rPr>
        <w:t>避難・誘導班</w:t>
      </w:r>
      <w:r w:rsidR="00D8157B">
        <w:rPr>
          <w:noProof/>
        </w:rPr>
        <w:t xml:space="preserve">            </w:t>
      </w:r>
      <w:r w:rsidR="00D8157B" w:rsidRPr="00D73221">
        <w:rPr>
          <w:rFonts w:cs="ＭＳ 明朝" w:hint="eastAsia"/>
          <w:noProof/>
        </w:rPr>
        <w:t>顧客を敷地外に避難、誘導</w:t>
      </w:r>
    </w:p>
    <w:p w:rsidR="00D8157B" w:rsidRDefault="00D8157B" w:rsidP="00D8157B">
      <w:pPr>
        <w:rPr>
          <w:rFonts w:ascii="ＭＳ 明朝" w:hAnsi="Century"/>
        </w:rPr>
      </w:pPr>
      <w:r>
        <w:rPr>
          <w:noProof/>
        </w:rPr>
        <w:t xml:space="preserve">        </w:t>
      </w:r>
      <w:r>
        <w:t xml:space="preserve">      </w:t>
      </w:r>
      <w:r>
        <w:rPr>
          <w:rFonts w:cs="ＭＳ 明朝" w:hint="eastAsia"/>
        </w:rPr>
        <w:t xml:space="preserve">　（氏名　　　　　</w:t>
      </w:r>
      <w:r w:rsidR="00313D11">
        <w:t xml:space="preserve"> </w:t>
      </w:r>
      <w:r>
        <w:rPr>
          <w:rFonts w:cs="ＭＳ 明朝" w:hint="eastAsia"/>
        </w:rPr>
        <w:t xml:space="preserve">　　）</w:t>
      </w:r>
    </w:p>
    <w:p w:rsidR="00D8157B" w:rsidRDefault="00D8157B" w:rsidP="00D8157B">
      <w:r>
        <w:t xml:space="preserve">          </w:t>
      </w:r>
    </w:p>
    <w:p w:rsidR="00D8157B" w:rsidRDefault="000E42AA" w:rsidP="00642BF3">
      <w:pPr>
        <w:ind w:firstLineChars="200" w:firstLine="506"/>
        <w:rPr>
          <w:rFonts w:ascii="ＭＳ 明朝" w:hAnsi="Century"/>
        </w:rPr>
      </w:pPr>
      <w:r>
        <w:rPr>
          <w:noProof/>
        </w:rPr>
        <mc:AlternateContent>
          <mc:Choice Requires="wps">
            <w:drawing>
              <wp:anchor distT="0" distB="0" distL="114300" distR="114300" simplePos="0" relativeHeight="251659264" behindDoc="0" locked="0" layoutInCell="1" allowOverlap="1">
                <wp:simplePos x="0" y="0"/>
                <wp:positionH relativeFrom="column">
                  <wp:posOffset>956945</wp:posOffset>
                </wp:positionH>
                <wp:positionV relativeFrom="paragraph">
                  <wp:posOffset>132080</wp:posOffset>
                </wp:positionV>
                <wp:extent cx="20193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AFED6"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10.4pt" to="91.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" strokeweight="0"/>
            </w:pict>
          </mc:Fallback>
        </mc:AlternateContent>
      </w:r>
      <w:r w:rsidR="00D8157B">
        <w:t xml:space="preserve">            </w:t>
      </w:r>
      <w:r w:rsidR="00642BF3">
        <w:t xml:space="preserve"> </w:t>
      </w:r>
      <w:r w:rsidR="00D8157B">
        <w:rPr>
          <w:rFonts w:cs="ＭＳ 明朝" w:hint="eastAsia"/>
        </w:rPr>
        <w:t xml:space="preserve">消火応急措置班　　　　</w:t>
      </w:r>
      <w:r w:rsidR="00223CDA">
        <w:t xml:space="preserve"> </w:t>
      </w:r>
      <w:r w:rsidR="00D8157B">
        <w:rPr>
          <w:rFonts w:cs="ＭＳ 明朝" w:hint="eastAsia"/>
        </w:rPr>
        <w:t>初期消火、流出油防止措置</w:t>
      </w:r>
    </w:p>
    <w:p w:rsidR="00D8157B" w:rsidRDefault="00D8157B" w:rsidP="00D8157B">
      <w:pPr>
        <w:rPr>
          <w:rFonts w:ascii="ＭＳ 明朝" w:hAnsi="Century"/>
        </w:rPr>
      </w:pPr>
      <w:r>
        <w:t xml:space="preserve">              </w:t>
      </w:r>
      <w:r>
        <w:rPr>
          <w:rFonts w:cs="ＭＳ 明朝" w:hint="eastAsia"/>
        </w:rPr>
        <w:t xml:space="preserve">　（氏名　　　　　　</w:t>
      </w:r>
      <w:r w:rsidR="00FE5237">
        <w:t xml:space="preserve"> </w:t>
      </w:r>
      <w:r>
        <w:rPr>
          <w:rFonts w:cs="ＭＳ 明朝" w:hint="eastAsia"/>
        </w:rPr>
        <w:t xml:space="preserve">　）</w:t>
      </w:r>
    </w:p>
    <w:p w:rsidR="000426E1" w:rsidRPr="00FE5237" w:rsidRDefault="000426E1">
      <w:pPr>
        <w:rPr>
          <w:rFonts w:ascii="ＭＳ 明朝" w:hAnsi="Century"/>
        </w:rPr>
      </w:pPr>
    </w:p>
    <w:p w:rsidR="00D8157B" w:rsidRDefault="00D8157B">
      <w:pPr>
        <w:rPr>
          <w:rFonts w:ascii="ＭＳ 明朝" w:hAnsi="Century"/>
        </w:rPr>
      </w:pPr>
    </w:p>
    <w:p w:rsidR="0029074F" w:rsidRDefault="0029074F">
      <w:pPr>
        <w:rPr>
          <w:rFonts w:ascii="ＭＳ 明朝" w:hAnsi="Century"/>
        </w:rPr>
      </w:pPr>
    </w:p>
    <w:p w:rsidR="0029074F" w:rsidRPr="009776F5"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29074F" w:rsidRDefault="0029074F">
      <w:pPr>
        <w:rPr>
          <w:rFonts w:ascii="ＭＳ 明朝" w:hAnsi="Century"/>
        </w:rPr>
      </w:pPr>
    </w:p>
    <w:p w:rsidR="00B7753C" w:rsidRDefault="00B7753C">
      <w:pPr>
        <w:rPr>
          <w:rFonts w:ascii="ＭＳ 明朝" w:hAnsi="Century"/>
        </w:rPr>
      </w:pPr>
    </w:p>
    <w:p w:rsidR="00B7753C" w:rsidRDefault="00B7753C">
      <w:pPr>
        <w:rPr>
          <w:rFonts w:ascii="ＭＳ 明朝" w:hAnsi="Century"/>
        </w:rPr>
      </w:pPr>
    </w:p>
    <w:p w:rsidR="00B7753C" w:rsidRDefault="00B7753C">
      <w:pPr>
        <w:rPr>
          <w:rFonts w:ascii="ＭＳ 明朝" w:hAnsi="Century"/>
        </w:rPr>
      </w:pPr>
    </w:p>
    <w:p w:rsidR="0029074F" w:rsidRDefault="0029074F">
      <w:pPr>
        <w:rPr>
          <w:rFonts w:ascii="ＭＳ 明朝" w:hAnsi="Century"/>
        </w:rPr>
      </w:pPr>
    </w:p>
    <w:p w:rsidR="006C383B" w:rsidRDefault="00F22BE4">
      <w:pPr>
        <w:rPr>
          <w:rFonts w:ascii="ＭＳ 明朝" w:hAnsi="Century"/>
        </w:rPr>
      </w:pPr>
      <w:r>
        <w:rPr>
          <w:rFonts w:ascii="ＭＳ 明朝" w:hAnsi="Century" w:cs="ＭＳ 明朝" w:hint="eastAsia"/>
        </w:rPr>
        <w:t>別紙３</w:t>
      </w:r>
    </w:p>
    <w:p w:rsidR="00F22BE4" w:rsidRDefault="00F22BE4">
      <w:pPr>
        <w:rPr>
          <w:rFonts w:ascii="ＭＳ 明朝" w:hAnsi="Century"/>
        </w:rPr>
      </w:pPr>
      <w:r>
        <w:rPr>
          <w:rFonts w:ascii="ＭＳ 明朝" w:hAnsi="Century" w:cs="ＭＳ 明朝" w:hint="eastAsia"/>
        </w:rPr>
        <w:lastRenderedPageBreak/>
        <w:t xml:space="preserve">　　　　　地震発生後の点検、検査項目</w:t>
      </w:r>
    </w:p>
    <w:tbl>
      <w:tblPr>
        <w:tblpPr w:leftFromText="142" w:rightFromText="142" w:vertAnchor="page" w:horzAnchor="margin" w:tblpY="2544"/>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020"/>
        <w:gridCol w:w="1353"/>
        <w:gridCol w:w="6273"/>
      </w:tblGrid>
      <w:tr w:rsidR="00D014C4">
        <w:trPr>
          <w:trHeight w:val="170"/>
        </w:trPr>
        <w:tc>
          <w:tcPr>
            <w:tcW w:w="2020" w:type="dxa"/>
            <w:vAlign w:val="center"/>
          </w:tcPr>
          <w:p w:rsidR="00D014C4" w:rsidRPr="001F6BDB" w:rsidRDefault="00D014C4" w:rsidP="003545A3">
            <w:pPr>
              <w:suppressAutoHyphens/>
              <w:kinsoku w:val="0"/>
              <w:autoSpaceDE w:val="0"/>
              <w:autoSpaceDN w:val="0"/>
              <w:spacing w:line="406" w:lineRule="atLeast"/>
              <w:ind w:firstLineChars="50" w:firstLine="116"/>
              <w:rPr>
                <w:rFonts w:ascii="ＭＳ 明朝" w:hAnsi="Century"/>
                <w:color w:val="auto"/>
                <w:sz w:val="22"/>
                <w:szCs w:val="22"/>
              </w:rPr>
            </w:pPr>
            <w:r w:rsidRPr="001F6BDB">
              <w:rPr>
                <w:rFonts w:ascii="ＭＳ 明朝" w:hAnsi="Century" w:cs="ＭＳ 明朝" w:hint="eastAsia"/>
                <w:color w:val="auto"/>
                <w:sz w:val="22"/>
                <w:szCs w:val="22"/>
              </w:rPr>
              <w:t>点</w:t>
            </w:r>
            <w:r w:rsidRPr="001F6BDB">
              <w:rPr>
                <w:rFonts w:ascii="ＭＳ 明朝" w:hAnsi="Century" w:cs="ＭＳ 明朝"/>
                <w:color w:val="auto"/>
                <w:sz w:val="22"/>
                <w:szCs w:val="22"/>
              </w:rPr>
              <w:t xml:space="preserve"> </w:t>
            </w:r>
            <w:r w:rsidRPr="001F6BDB">
              <w:rPr>
                <w:rFonts w:ascii="ＭＳ 明朝" w:hAnsi="Century" w:cs="ＭＳ 明朝" w:hint="eastAsia"/>
                <w:color w:val="auto"/>
                <w:sz w:val="22"/>
                <w:szCs w:val="22"/>
              </w:rPr>
              <w:t>検</w:t>
            </w:r>
            <w:r w:rsidRPr="001F6BDB">
              <w:rPr>
                <w:rFonts w:ascii="ＭＳ 明朝" w:hAnsi="Century" w:cs="ＭＳ 明朝"/>
                <w:color w:val="auto"/>
                <w:sz w:val="22"/>
                <w:szCs w:val="22"/>
              </w:rPr>
              <w:t xml:space="preserve"> </w:t>
            </w:r>
            <w:r w:rsidRPr="001F6BDB">
              <w:rPr>
                <w:rFonts w:ascii="ＭＳ 明朝" w:hAnsi="Century" w:cs="ＭＳ 明朝" w:hint="eastAsia"/>
                <w:color w:val="auto"/>
                <w:sz w:val="22"/>
                <w:szCs w:val="22"/>
              </w:rPr>
              <w:t>項</w:t>
            </w:r>
            <w:r w:rsidRPr="001F6BDB">
              <w:rPr>
                <w:rFonts w:ascii="ＭＳ 明朝" w:hAnsi="Century" w:cs="ＭＳ 明朝"/>
                <w:color w:val="auto"/>
                <w:sz w:val="22"/>
                <w:szCs w:val="22"/>
              </w:rPr>
              <w:t xml:space="preserve"> </w:t>
            </w:r>
            <w:r w:rsidRPr="001F6BDB">
              <w:rPr>
                <w:rFonts w:ascii="ＭＳ 明朝" w:hAnsi="Century" w:cs="ＭＳ 明朝" w:hint="eastAsia"/>
                <w:color w:val="auto"/>
                <w:sz w:val="22"/>
                <w:szCs w:val="22"/>
              </w:rPr>
              <w:t>目</w:t>
            </w:r>
          </w:p>
        </w:tc>
        <w:tc>
          <w:tcPr>
            <w:tcW w:w="1353" w:type="dxa"/>
          </w:tcPr>
          <w:p w:rsidR="00D014C4" w:rsidRPr="001F6BDB" w:rsidRDefault="00D014C4" w:rsidP="00D014C4">
            <w:pPr>
              <w:suppressAutoHyphens/>
              <w:kinsoku w:val="0"/>
              <w:wordWrap w:val="0"/>
              <w:autoSpaceDE w:val="0"/>
              <w:autoSpaceDN w:val="0"/>
              <w:spacing w:line="406" w:lineRule="atLeast"/>
              <w:rPr>
                <w:rFonts w:ascii="ＭＳ 明朝" w:hAnsi="Century"/>
                <w:color w:val="auto"/>
                <w:sz w:val="22"/>
                <w:szCs w:val="22"/>
              </w:rPr>
            </w:pPr>
            <w:r w:rsidRPr="001F6BDB">
              <w:rPr>
                <w:rFonts w:ascii="ＭＳ 明朝" w:hAnsi="Century" w:cs="ＭＳ 明朝" w:hint="eastAsia"/>
                <w:color w:val="auto"/>
                <w:sz w:val="22"/>
                <w:szCs w:val="22"/>
              </w:rPr>
              <w:t>被害の有無</w:t>
            </w:r>
          </w:p>
        </w:tc>
        <w:tc>
          <w:tcPr>
            <w:tcW w:w="6273" w:type="dxa"/>
          </w:tcPr>
          <w:p w:rsidR="00D014C4" w:rsidRPr="001F6BDB" w:rsidRDefault="00D014C4" w:rsidP="003545A3">
            <w:pPr>
              <w:suppressAutoHyphens/>
              <w:kinsoku w:val="0"/>
              <w:wordWrap w:val="0"/>
              <w:autoSpaceDE w:val="0"/>
              <w:autoSpaceDN w:val="0"/>
              <w:spacing w:line="406" w:lineRule="atLeast"/>
              <w:ind w:firstLineChars="600" w:firstLine="1397"/>
              <w:rPr>
                <w:rFonts w:ascii="ＭＳ 明朝" w:hAnsi="Century"/>
                <w:color w:val="auto"/>
                <w:sz w:val="22"/>
                <w:szCs w:val="22"/>
              </w:rPr>
            </w:pPr>
            <w:r w:rsidRPr="001F6BDB">
              <w:rPr>
                <w:rFonts w:ascii="ＭＳ 明朝" w:hAnsi="Century" w:cs="ＭＳ 明朝" w:hint="eastAsia"/>
                <w:color w:val="auto"/>
                <w:sz w:val="22"/>
                <w:szCs w:val="22"/>
              </w:rPr>
              <w:t>被　害　状　況</w:t>
            </w:r>
          </w:p>
        </w:tc>
      </w:tr>
      <w:tr w:rsidR="00D014C4">
        <w:trPr>
          <w:trHeight w:val="46"/>
        </w:trPr>
        <w:tc>
          <w:tcPr>
            <w:tcW w:w="2020" w:type="dxa"/>
            <w:vAlign w:val="center"/>
          </w:tcPr>
          <w:p w:rsidR="00D014C4" w:rsidRPr="001F6BDB" w:rsidRDefault="00D014C4" w:rsidP="00D014C4">
            <w:pPr>
              <w:suppressAutoHyphens/>
              <w:kinsoku w:val="0"/>
              <w:autoSpaceDE w:val="0"/>
              <w:autoSpaceDN w:val="0"/>
              <w:spacing w:line="406" w:lineRule="atLeast"/>
              <w:jc w:val="distribute"/>
              <w:rPr>
                <w:rFonts w:ascii="ＭＳ 明朝" w:hAnsi="Century"/>
                <w:color w:val="auto"/>
                <w:sz w:val="22"/>
                <w:szCs w:val="22"/>
              </w:rPr>
            </w:pPr>
            <w:r w:rsidRPr="001F6BDB">
              <w:rPr>
                <w:rFonts w:ascii="ＭＳ 明朝" w:hAnsi="Century" w:cs="ＭＳ 明朝" w:hint="eastAsia"/>
                <w:color w:val="auto"/>
                <w:sz w:val="22"/>
                <w:szCs w:val="22"/>
              </w:rPr>
              <w:t>出火危険</w:t>
            </w:r>
          </w:p>
        </w:tc>
        <w:tc>
          <w:tcPr>
            <w:tcW w:w="1353" w:type="dxa"/>
          </w:tcPr>
          <w:p w:rsidR="00D014C4" w:rsidRPr="001F6BDB" w:rsidRDefault="00D014C4" w:rsidP="003545A3">
            <w:pPr>
              <w:suppressAutoHyphens/>
              <w:kinsoku w:val="0"/>
              <w:wordWrap w:val="0"/>
              <w:autoSpaceDE w:val="0"/>
              <w:autoSpaceDN w:val="0"/>
              <w:spacing w:line="406" w:lineRule="atLeast"/>
              <w:ind w:firstLineChars="100" w:firstLine="233"/>
              <w:jc w:val="left"/>
              <w:rPr>
                <w:rFonts w:ascii="ＭＳ 明朝" w:hAnsi="Century"/>
                <w:color w:val="auto"/>
                <w:sz w:val="22"/>
                <w:szCs w:val="22"/>
              </w:rPr>
            </w:pPr>
            <w:r w:rsidRPr="001F6BDB">
              <w:rPr>
                <w:rFonts w:ascii="ＭＳ 明朝" w:hAnsi="Century" w:cs="ＭＳ 明朝" w:hint="eastAsia"/>
                <w:color w:val="auto"/>
                <w:sz w:val="22"/>
                <w:szCs w:val="22"/>
              </w:rPr>
              <w:t>有・無</w:t>
            </w:r>
          </w:p>
        </w:tc>
        <w:tc>
          <w:tcPr>
            <w:tcW w:w="6273" w:type="dxa"/>
          </w:tcPr>
          <w:p w:rsidR="00D014C4" w:rsidRPr="001F6BDB" w:rsidRDefault="00D014C4" w:rsidP="00D014C4">
            <w:pPr>
              <w:suppressAutoHyphens/>
              <w:kinsoku w:val="0"/>
              <w:wordWrap w:val="0"/>
              <w:autoSpaceDE w:val="0"/>
              <w:autoSpaceDN w:val="0"/>
              <w:spacing w:line="406" w:lineRule="atLeast"/>
              <w:jc w:val="left"/>
              <w:rPr>
                <w:rFonts w:ascii="ＭＳ 明朝" w:hAnsi="Century"/>
                <w:color w:val="auto"/>
                <w:sz w:val="22"/>
                <w:szCs w:val="22"/>
              </w:rPr>
            </w:pPr>
          </w:p>
        </w:tc>
      </w:tr>
      <w:tr w:rsidR="00D014C4">
        <w:trPr>
          <w:trHeight w:val="28"/>
        </w:trPr>
        <w:tc>
          <w:tcPr>
            <w:tcW w:w="2020" w:type="dxa"/>
            <w:vAlign w:val="center"/>
          </w:tcPr>
          <w:p w:rsidR="00D014C4" w:rsidRPr="001F6BDB" w:rsidRDefault="00D014C4" w:rsidP="00D014C4">
            <w:pPr>
              <w:suppressAutoHyphens/>
              <w:kinsoku w:val="0"/>
              <w:wordWrap w:val="0"/>
              <w:autoSpaceDE w:val="0"/>
              <w:autoSpaceDN w:val="0"/>
              <w:spacing w:line="406" w:lineRule="atLeast"/>
              <w:jc w:val="distribute"/>
              <w:rPr>
                <w:rFonts w:ascii="ＭＳ 明朝" w:hAnsi="Century"/>
                <w:color w:val="auto"/>
                <w:sz w:val="22"/>
                <w:szCs w:val="22"/>
              </w:rPr>
            </w:pPr>
            <w:r w:rsidRPr="001F6BDB">
              <w:rPr>
                <w:rFonts w:ascii="ＭＳ 明朝" w:hAnsi="Century" w:cs="ＭＳ 明朝" w:hint="eastAsia"/>
                <w:color w:val="auto"/>
                <w:sz w:val="22"/>
                <w:szCs w:val="22"/>
              </w:rPr>
              <w:t>油の漏えい危険</w:t>
            </w:r>
          </w:p>
        </w:tc>
        <w:tc>
          <w:tcPr>
            <w:tcW w:w="1353" w:type="dxa"/>
          </w:tcPr>
          <w:p w:rsidR="00D014C4" w:rsidRPr="001F6BDB" w:rsidRDefault="00D014C4" w:rsidP="00D014C4">
            <w:pPr>
              <w:suppressAutoHyphens/>
              <w:kinsoku w:val="0"/>
              <w:wordWrap w:val="0"/>
              <w:autoSpaceDE w:val="0"/>
              <w:autoSpaceDN w:val="0"/>
              <w:spacing w:line="406" w:lineRule="atLeast"/>
              <w:jc w:val="left"/>
              <w:rPr>
                <w:rFonts w:ascii="ＭＳ 明朝" w:hAnsi="Century"/>
                <w:color w:val="auto"/>
                <w:sz w:val="22"/>
                <w:szCs w:val="22"/>
              </w:rPr>
            </w:pPr>
            <w:r w:rsidRPr="001F6BDB">
              <w:rPr>
                <w:rFonts w:ascii="ＭＳ 明朝" w:hAnsi="Century" w:cs="ＭＳ 明朝" w:hint="eastAsia"/>
                <w:color w:val="auto"/>
                <w:sz w:val="22"/>
                <w:szCs w:val="22"/>
              </w:rPr>
              <w:t xml:space="preserve">　有・無</w:t>
            </w:r>
          </w:p>
        </w:tc>
        <w:tc>
          <w:tcPr>
            <w:tcW w:w="6273" w:type="dxa"/>
          </w:tcPr>
          <w:p w:rsidR="00D014C4" w:rsidRPr="001F6BDB" w:rsidRDefault="00D014C4" w:rsidP="00D014C4">
            <w:pPr>
              <w:suppressAutoHyphens/>
              <w:kinsoku w:val="0"/>
              <w:wordWrap w:val="0"/>
              <w:autoSpaceDE w:val="0"/>
              <w:autoSpaceDN w:val="0"/>
              <w:spacing w:line="406" w:lineRule="atLeast"/>
              <w:jc w:val="left"/>
              <w:rPr>
                <w:rFonts w:ascii="ＭＳ 明朝" w:hAnsi="Century"/>
                <w:color w:val="auto"/>
                <w:sz w:val="22"/>
                <w:szCs w:val="22"/>
              </w:rPr>
            </w:pPr>
          </w:p>
        </w:tc>
      </w:tr>
      <w:tr w:rsidR="00D014C4">
        <w:trPr>
          <w:trHeight w:val="28"/>
        </w:trPr>
        <w:tc>
          <w:tcPr>
            <w:tcW w:w="2020" w:type="dxa"/>
            <w:vAlign w:val="center"/>
          </w:tcPr>
          <w:p w:rsidR="00D014C4" w:rsidRPr="001F6BDB" w:rsidRDefault="00D014C4" w:rsidP="00D014C4">
            <w:pPr>
              <w:suppressAutoHyphens/>
              <w:kinsoku w:val="0"/>
              <w:wordWrap w:val="0"/>
              <w:autoSpaceDE w:val="0"/>
              <w:autoSpaceDN w:val="0"/>
              <w:spacing w:line="406" w:lineRule="atLeast"/>
              <w:jc w:val="distribute"/>
              <w:rPr>
                <w:rFonts w:ascii="ＭＳ 明朝" w:hAnsi="Century"/>
                <w:color w:val="auto"/>
                <w:sz w:val="22"/>
                <w:szCs w:val="22"/>
              </w:rPr>
            </w:pPr>
            <w:r w:rsidRPr="001F6BDB">
              <w:rPr>
                <w:rFonts w:ascii="ＭＳ 明朝" w:hAnsi="Century" w:cs="ＭＳ 明朝" w:hint="eastAsia"/>
                <w:color w:val="auto"/>
                <w:sz w:val="22"/>
                <w:szCs w:val="22"/>
              </w:rPr>
              <w:t>キャノピー</w:t>
            </w:r>
          </w:p>
        </w:tc>
        <w:tc>
          <w:tcPr>
            <w:tcW w:w="1353" w:type="dxa"/>
          </w:tcPr>
          <w:p w:rsidR="00D014C4" w:rsidRPr="001F6BDB" w:rsidRDefault="00D014C4" w:rsidP="00D014C4">
            <w:pPr>
              <w:suppressAutoHyphens/>
              <w:kinsoku w:val="0"/>
              <w:wordWrap w:val="0"/>
              <w:autoSpaceDE w:val="0"/>
              <w:autoSpaceDN w:val="0"/>
              <w:spacing w:line="406" w:lineRule="atLeast"/>
              <w:jc w:val="left"/>
              <w:rPr>
                <w:rFonts w:ascii="ＭＳ 明朝" w:hAnsi="Century"/>
                <w:color w:val="auto"/>
                <w:sz w:val="22"/>
                <w:szCs w:val="22"/>
              </w:rPr>
            </w:pPr>
            <w:r w:rsidRPr="001F6BDB">
              <w:rPr>
                <w:rFonts w:ascii="ＭＳ 明朝" w:hAnsi="Century" w:cs="ＭＳ 明朝" w:hint="eastAsia"/>
                <w:color w:val="auto"/>
                <w:sz w:val="22"/>
                <w:szCs w:val="22"/>
              </w:rPr>
              <w:t xml:space="preserve">　有・無</w:t>
            </w:r>
          </w:p>
        </w:tc>
        <w:tc>
          <w:tcPr>
            <w:tcW w:w="6273" w:type="dxa"/>
          </w:tcPr>
          <w:p w:rsidR="00D014C4" w:rsidRPr="001F6BDB" w:rsidRDefault="00D014C4" w:rsidP="00D014C4">
            <w:pPr>
              <w:suppressAutoHyphens/>
              <w:kinsoku w:val="0"/>
              <w:wordWrap w:val="0"/>
              <w:autoSpaceDE w:val="0"/>
              <w:autoSpaceDN w:val="0"/>
              <w:spacing w:line="406" w:lineRule="atLeast"/>
              <w:jc w:val="left"/>
              <w:rPr>
                <w:rFonts w:ascii="ＭＳ 明朝" w:hAnsi="Century"/>
                <w:color w:val="auto"/>
                <w:sz w:val="22"/>
                <w:szCs w:val="22"/>
              </w:rPr>
            </w:pPr>
            <w:r w:rsidRPr="001F6BDB">
              <w:rPr>
                <w:rFonts w:ascii="ＭＳ 明朝" w:hAnsi="Century" w:cs="ＭＳ 明朝" w:hint="eastAsia"/>
                <w:color w:val="auto"/>
                <w:sz w:val="22"/>
                <w:szCs w:val="22"/>
              </w:rPr>
              <w:t>倒壊・破損・破壊・亀裂・応急措置（可能・不可能）</w:t>
            </w:r>
          </w:p>
        </w:tc>
      </w:tr>
      <w:tr w:rsidR="00D014C4">
        <w:trPr>
          <w:trHeight w:val="103"/>
        </w:trPr>
        <w:tc>
          <w:tcPr>
            <w:tcW w:w="2020" w:type="dxa"/>
            <w:vAlign w:val="center"/>
          </w:tcPr>
          <w:p w:rsidR="00D014C4" w:rsidRPr="001F6BDB" w:rsidRDefault="00D014C4" w:rsidP="00D014C4">
            <w:pPr>
              <w:suppressAutoHyphens/>
              <w:kinsoku w:val="0"/>
              <w:wordWrap w:val="0"/>
              <w:autoSpaceDE w:val="0"/>
              <w:autoSpaceDN w:val="0"/>
              <w:spacing w:line="406" w:lineRule="atLeast"/>
              <w:jc w:val="distribute"/>
              <w:rPr>
                <w:rFonts w:ascii="ＭＳ 明朝" w:hAnsi="Century"/>
                <w:color w:val="auto"/>
                <w:sz w:val="22"/>
                <w:szCs w:val="22"/>
              </w:rPr>
            </w:pPr>
            <w:r w:rsidRPr="001F6BDB">
              <w:rPr>
                <w:rFonts w:ascii="ＭＳ 明朝" w:hAnsi="Century" w:cs="ＭＳ 明朝" w:hint="eastAsia"/>
                <w:color w:val="auto"/>
                <w:sz w:val="22"/>
                <w:szCs w:val="22"/>
              </w:rPr>
              <w:t>防火塀</w:t>
            </w:r>
          </w:p>
        </w:tc>
        <w:tc>
          <w:tcPr>
            <w:tcW w:w="1353" w:type="dxa"/>
          </w:tcPr>
          <w:p w:rsidR="00D014C4" w:rsidRPr="001F6BDB" w:rsidRDefault="00D014C4" w:rsidP="00D014C4">
            <w:pPr>
              <w:suppressAutoHyphens/>
              <w:kinsoku w:val="0"/>
              <w:wordWrap w:val="0"/>
              <w:autoSpaceDE w:val="0"/>
              <w:autoSpaceDN w:val="0"/>
              <w:spacing w:line="406" w:lineRule="atLeast"/>
              <w:jc w:val="left"/>
              <w:rPr>
                <w:rFonts w:ascii="ＭＳ 明朝" w:hAnsi="Century"/>
                <w:color w:val="auto"/>
                <w:sz w:val="22"/>
                <w:szCs w:val="22"/>
              </w:rPr>
            </w:pPr>
            <w:r w:rsidRPr="001F6BDB">
              <w:rPr>
                <w:rFonts w:ascii="ＭＳ 明朝" w:hAnsi="Century" w:cs="ＭＳ 明朝" w:hint="eastAsia"/>
                <w:color w:val="auto"/>
                <w:sz w:val="22"/>
                <w:szCs w:val="22"/>
              </w:rPr>
              <w:t xml:space="preserve">　有・無</w:t>
            </w:r>
          </w:p>
        </w:tc>
        <w:tc>
          <w:tcPr>
            <w:tcW w:w="6273" w:type="dxa"/>
          </w:tcPr>
          <w:p w:rsidR="00D014C4" w:rsidRPr="001F6BDB" w:rsidRDefault="00D014C4" w:rsidP="00D014C4">
            <w:pPr>
              <w:suppressAutoHyphens/>
              <w:kinsoku w:val="0"/>
              <w:wordWrap w:val="0"/>
              <w:autoSpaceDE w:val="0"/>
              <w:autoSpaceDN w:val="0"/>
              <w:spacing w:line="406" w:lineRule="atLeast"/>
              <w:jc w:val="left"/>
              <w:rPr>
                <w:rFonts w:ascii="ＭＳ 明朝" w:hAnsi="Century"/>
                <w:color w:val="auto"/>
                <w:sz w:val="22"/>
                <w:szCs w:val="22"/>
              </w:rPr>
            </w:pPr>
            <w:r w:rsidRPr="001F6BDB">
              <w:rPr>
                <w:rFonts w:ascii="ＭＳ 明朝" w:hAnsi="Century" w:cs="ＭＳ 明朝" w:hint="eastAsia"/>
                <w:color w:val="auto"/>
                <w:sz w:val="22"/>
                <w:szCs w:val="22"/>
              </w:rPr>
              <w:t>倒壊・破損・破壊・亀裂・応急措置（可能・不可能）</w:t>
            </w:r>
          </w:p>
        </w:tc>
      </w:tr>
      <w:tr w:rsidR="00D014C4">
        <w:trPr>
          <w:trHeight w:val="180"/>
        </w:trPr>
        <w:tc>
          <w:tcPr>
            <w:tcW w:w="2020" w:type="dxa"/>
            <w:vAlign w:val="center"/>
          </w:tcPr>
          <w:p w:rsidR="00D014C4" w:rsidRPr="001F6BDB" w:rsidRDefault="00DD0C85" w:rsidP="00251417">
            <w:pPr>
              <w:suppressAutoHyphens/>
              <w:kinsoku w:val="0"/>
              <w:autoSpaceDE w:val="0"/>
              <w:autoSpaceDN w:val="0"/>
              <w:spacing w:line="406" w:lineRule="atLeast"/>
              <w:jc w:val="center"/>
              <w:rPr>
                <w:rFonts w:ascii="ＭＳ 明朝" w:hAnsi="Century"/>
                <w:color w:val="auto"/>
                <w:sz w:val="22"/>
                <w:szCs w:val="22"/>
              </w:rPr>
            </w:pPr>
            <w:r>
              <w:rPr>
                <w:rFonts w:ascii="ＭＳ 明朝" w:hAnsi="Century" w:cs="ＭＳ 明朝" w:hint="eastAsia"/>
                <w:color w:val="auto"/>
                <w:spacing w:val="301"/>
                <w:sz w:val="22"/>
                <w:szCs w:val="22"/>
              </w:rPr>
              <w:t>計</w:t>
            </w:r>
            <w:r w:rsidR="00D014C4" w:rsidRPr="00251417">
              <w:rPr>
                <w:rFonts w:ascii="ＭＳ 明朝" w:hAnsi="Century" w:cs="ＭＳ 明朝" w:hint="eastAsia"/>
                <w:color w:val="auto"/>
                <w:spacing w:val="301"/>
                <w:sz w:val="22"/>
                <w:szCs w:val="22"/>
              </w:rPr>
              <w:t>量</w:t>
            </w:r>
            <w:r w:rsidR="00D014C4" w:rsidRPr="00251417">
              <w:rPr>
                <w:rFonts w:ascii="ＭＳ 明朝" w:hAnsi="Century" w:cs="ＭＳ 明朝" w:hint="eastAsia"/>
                <w:color w:val="auto"/>
                <w:sz w:val="22"/>
                <w:szCs w:val="22"/>
              </w:rPr>
              <w:t>機</w:t>
            </w:r>
          </w:p>
        </w:tc>
        <w:tc>
          <w:tcPr>
            <w:tcW w:w="1353" w:type="dxa"/>
            <w:vAlign w:val="center"/>
          </w:tcPr>
          <w:p w:rsidR="00D014C4" w:rsidRPr="001F6BDB" w:rsidRDefault="00D014C4" w:rsidP="00251417">
            <w:pPr>
              <w:suppressAutoHyphens/>
              <w:kinsoku w:val="0"/>
              <w:wordWrap w:val="0"/>
              <w:autoSpaceDE w:val="0"/>
              <w:autoSpaceDN w:val="0"/>
              <w:spacing w:line="406" w:lineRule="atLeast"/>
              <w:jc w:val="center"/>
              <w:rPr>
                <w:rFonts w:ascii="ＭＳ 明朝" w:hAnsi="Century"/>
                <w:color w:val="auto"/>
                <w:sz w:val="22"/>
                <w:szCs w:val="22"/>
              </w:rPr>
            </w:pPr>
            <w:r w:rsidRPr="001F6BDB">
              <w:rPr>
                <w:rFonts w:ascii="ＭＳ 明朝" w:hAnsi="Century" w:cs="ＭＳ 明朝" w:hint="eastAsia"/>
                <w:color w:val="auto"/>
                <w:sz w:val="22"/>
                <w:szCs w:val="22"/>
              </w:rPr>
              <w:t>有・無</w:t>
            </w:r>
          </w:p>
        </w:tc>
        <w:tc>
          <w:tcPr>
            <w:tcW w:w="6273" w:type="dxa"/>
          </w:tcPr>
          <w:p w:rsidR="00D014C4" w:rsidRPr="001F6BDB" w:rsidRDefault="00D014C4" w:rsidP="00D014C4">
            <w:pPr>
              <w:suppressAutoHyphens/>
              <w:kinsoku w:val="0"/>
              <w:wordWrap w:val="0"/>
              <w:autoSpaceDE w:val="0"/>
              <w:autoSpaceDN w:val="0"/>
              <w:spacing w:line="406" w:lineRule="atLeast"/>
              <w:jc w:val="left"/>
              <w:rPr>
                <w:rFonts w:ascii="ＭＳ 明朝" w:hAnsi="Century" w:cs="ＭＳ 明朝"/>
                <w:color w:val="auto"/>
                <w:sz w:val="22"/>
                <w:szCs w:val="22"/>
                <w:lang w:eastAsia="zh-TW"/>
              </w:rPr>
            </w:pPr>
            <w:r w:rsidRPr="001F6BDB">
              <w:rPr>
                <w:rFonts w:ascii="ＭＳ 明朝" w:hAnsi="Century" w:cs="ＭＳ 明朝" w:hint="eastAsia"/>
                <w:color w:val="auto"/>
                <w:sz w:val="22"/>
                <w:szCs w:val="22"/>
                <w:lang w:eastAsia="zh-TW"/>
              </w:rPr>
              <w:t>転倒</w:t>
            </w:r>
            <w:r w:rsidRPr="001F6BDB">
              <w:rPr>
                <w:rFonts w:ascii="ＭＳ 明朝" w:hAnsi="Century" w:cs="ＭＳ 明朝"/>
                <w:color w:val="auto"/>
                <w:sz w:val="22"/>
                <w:szCs w:val="22"/>
                <w:lang w:eastAsia="zh-TW"/>
              </w:rPr>
              <w:t>(</w:t>
            </w:r>
            <w:r w:rsidRPr="001F6BDB">
              <w:rPr>
                <w:rFonts w:ascii="ＭＳ 明朝" w:hAnsi="Century" w:cs="ＭＳ 明朝" w:hint="eastAsia"/>
                <w:color w:val="auto"/>
                <w:sz w:val="22"/>
                <w:szCs w:val="22"/>
                <w:lang w:eastAsia="zh-TW"/>
              </w:rPr>
              <w:t xml:space="preserve">　基</w:t>
            </w:r>
            <w:r w:rsidRPr="001F6BDB">
              <w:rPr>
                <w:rFonts w:ascii="ＭＳ 明朝" w:hAnsi="Century" w:cs="ＭＳ 明朝"/>
                <w:color w:val="auto"/>
                <w:sz w:val="22"/>
                <w:szCs w:val="22"/>
                <w:lang w:eastAsia="zh-TW"/>
              </w:rPr>
              <w:t>)</w:t>
            </w:r>
            <w:r w:rsidRPr="001F6BDB">
              <w:rPr>
                <w:rFonts w:ascii="ＭＳ 明朝" w:hAnsi="Century" w:cs="ＭＳ 明朝" w:hint="eastAsia"/>
                <w:color w:val="auto"/>
                <w:sz w:val="22"/>
                <w:szCs w:val="22"/>
                <w:lang w:eastAsia="zh-TW"/>
              </w:rPr>
              <w:t>･傾斜</w:t>
            </w:r>
            <w:r w:rsidRPr="001F6BDB">
              <w:rPr>
                <w:rFonts w:ascii="ＭＳ 明朝" w:hAnsi="Century" w:cs="ＭＳ 明朝"/>
                <w:color w:val="auto"/>
                <w:sz w:val="22"/>
                <w:szCs w:val="22"/>
                <w:lang w:eastAsia="zh-TW"/>
              </w:rPr>
              <w:t>(</w:t>
            </w:r>
            <w:r w:rsidRPr="001F6BDB">
              <w:rPr>
                <w:rFonts w:ascii="ＭＳ 明朝" w:hAnsi="Century" w:cs="ＭＳ 明朝" w:hint="eastAsia"/>
                <w:color w:val="auto"/>
                <w:sz w:val="22"/>
                <w:szCs w:val="22"/>
                <w:lang w:eastAsia="zh-TW"/>
              </w:rPr>
              <w:t xml:space="preserve">　基</w:t>
            </w:r>
            <w:r w:rsidRPr="001F6BDB">
              <w:rPr>
                <w:rFonts w:ascii="ＭＳ 明朝" w:hAnsi="Century" w:cs="ＭＳ 明朝"/>
                <w:color w:val="auto"/>
                <w:sz w:val="22"/>
                <w:szCs w:val="22"/>
                <w:lang w:eastAsia="zh-TW"/>
              </w:rPr>
              <w:t>)</w:t>
            </w:r>
            <w:r w:rsidRPr="001F6BDB">
              <w:rPr>
                <w:rFonts w:ascii="ＭＳ 明朝" w:hAnsi="Century" w:cs="ＭＳ 明朝" w:hint="eastAsia"/>
                <w:color w:val="auto"/>
                <w:sz w:val="22"/>
                <w:szCs w:val="22"/>
                <w:lang w:eastAsia="zh-TW"/>
              </w:rPr>
              <w:t>･破損</w:t>
            </w:r>
            <w:r w:rsidRPr="001F6BDB">
              <w:rPr>
                <w:rFonts w:ascii="ＭＳ 明朝" w:hAnsi="Century" w:cs="ＭＳ 明朝"/>
                <w:color w:val="auto"/>
                <w:sz w:val="22"/>
                <w:szCs w:val="22"/>
                <w:lang w:eastAsia="zh-TW"/>
              </w:rPr>
              <w:t>(</w:t>
            </w:r>
            <w:r w:rsidRPr="001F6BDB">
              <w:rPr>
                <w:rFonts w:ascii="ＭＳ 明朝" w:hAnsi="Century" w:cs="ＭＳ 明朝" w:hint="eastAsia"/>
                <w:color w:val="auto"/>
                <w:sz w:val="22"/>
                <w:szCs w:val="22"/>
                <w:lang w:eastAsia="zh-TW"/>
              </w:rPr>
              <w:t xml:space="preserve">　基</w:t>
            </w:r>
            <w:r w:rsidRPr="001F6BDB">
              <w:rPr>
                <w:rFonts w:ascii="ＭＳ 明朝" w:hAnsi="Century" w:cs="ＭＳ 明朝"/>
                <w:color w:val="auto"/>
                <w:sz w:val="22"/>
                <w:szCs w:val="22"/>
                <w:lang w:eastAsia="zh-TW"/>
              </w:rPr>
              <w:t>)</w:t>
            </w:r>
            <w:r w:rsidRPr="001F6BDB">
              <w:rPr>
                <w:rFonts w:ascii="ＭＳ 明朝" w:hAnsi="Century" w:cs="ＭＳ 明朝" w:hint="eastAsia"/>
                <w:color w:val="auto"/>
                <w:sz w:val="22"/>
                <w:szCs w:val="22"/>
                <w:lang w:eastAsia="zh-TW"/>
              </w:rPr>
              <w:t>･脱落</w:t>
            </w:r>
            <w:r w:rsidRPr="001F6BDB">
              <w:rPr>
                <w:rFonts w:ascii="ＭＳ 明朝" w:hAnsi="Century" w:cs="ＭＳ 明朝"/>
                <w:color w:val="auto"/>
                <w:sz w:val="22"/>
                <w:szCs w:val="22"/>
                <w:lang w:eastAsia="zh-TW"/>
              </w:rPr>
              <w:t>(</w:t>
            </w:r>
            <w:r w:rsidRPr="001F6BDB">
              <w:rPr>
                <w:rFonts w:ascii="ＭＳ 明朝" w:hAnsi="Century" w:cs="ＭＳ 明朝" w:hint="eastAsia"/>
                <w:color w:val="auto"/>
                <w:sz w:val="22"/>
                <w:szCs w:val="22"/>
                <w:lang w:eastAsia="zh-TW"/>
              </w:rPr>
              <w:t xml:space="preserve">　　基</w:t>
            </w:r>
            <w:r w:rsidRPr="001F6BDB">
              <w:rPr>
                <w:rFonts w:ascii="ＭＳ 明朝" w:hAnsi="Century" w:cs="ＭＳ 明朝"/>
                <w:color w:val="auto"/>
                <w:sz w:val="22"/>
                <w:szCs w:val="22"/>
                <w:lang w:eastAsia="zh-TW"/>
              </w:rPr>
              <w:t>)</w:t>
            </w:r>
          </w:p>
          <w:p w:rsidR="00D014C4" w:rsidRPr="001F6BDB" w:rsidRDefault="00D014C4" w:rsidP="00D014C4">
            <w:pPr>
              <w:suppressAutoHyphens/>
              <w:kinsoku w:val="0"/>
              <w:wordWrap w:val="0"/>
              <w:autoSpaceDE w:val="0"/>
              <w:autoSpaceDN w:val="0"/>
              <w:spacing w:line="406" w:lineRule="atLeast"/>
              <w:jc w:val="left"/>
              <w:rPr>
                <w:rFonts w:ascii="ＭＳ 明朝" w:hAnsi="Century" w:cs="ＭＳ 明朝"/>
                <w:color w:val="auto"/>
                <w:sz w:val="22"/>
                <w:szCs w:val="22"/>
              </w:rPr>
            </w:pPr>
            <w:r w:rsidRPr="001F6BDB">
              <w:rPr>
                <w:rFonts w:ascii="ＭＳ 明朝" w:hAnsi="Century" w:cs="ＭＳ 明朝" w:hint="eastAsia"/>
                <w:color w:val="auto"/>
                <w:sz w:val="22"/>
                <w:szCs w:val="22"/>
              </w:rPr>
              <w:t>応急措置</w:t>
            </w:r>
            <w:r w:rsidRPr="001F6BDB">
              <w:rPr>
                <w:rFonts w:ascii="ＭＳ 明朝" w:hAnsi="Century" w:cs="ＭＳ 明朝"/>
                <w:color w:val="auto"/>
                <w:sz w:val="22"/>
                <w:szCs w:val="22"/>
              </w:rPr>
              <w:t>(</w:t>
            </w:r>
            <w:r w:rsidRPr="001F6BDB">
              <w:rPr>
                <w:rFonts w:ascii="ＭＳ 明朝" w:hAnsi="Century" w:cs="ＭＳ 明朝" w:hint="eastAsia"/>
                <w:color w:val="auto"/>
                <w:sz w:val="22"/>
                <w:szCs w:val="22"/>
              </w:rPr>
              <w:t>可能･不可能</w:t>
            </w:r>
            <w:r w:rsidRPr="001F6BDB">
              <w:rPr>
                <w:rFonts w:ascii="ＭＳ 明朝" w:hAnsi="Century" w:cs="ＭＳ 明朝"/>
                <w:color w:val="auto"/>
                <w:sz w:val="22"/>
                <w:szCs w:val="22"/>
              </w:rPr>
              <w:t>)</w:t>
            </w:r>
          </w:p>
        </w:tc>
      </w:tr>
      <w:tr w:rsidR="00D014C4">
        <w:trPr>
          <w:trHeight w:val="28"/>
        </w:trPr>
        <w:tc>
          <w:tcPr>
            <w:tcW w:w="2020" w:type="dxa"/>
            <w:vAlign w:val="center"/>
          </w:tcPr>
          <w:p w:rsidR="00D014C4" w:rsidRPr="001F6BDB" w:rsidRDefault="00D014C4" w:rsidP="00D014C4">
            <w:pPr>
              <w:suppressAutoHyphens/>
              <w:kinsoku w:val="0"/>
              <w:wordWrap w:val="0"/>
              <w:autoSpaceDE w:val="0"/>
              <w:autoSpaceDN w:val="0"/>
              <w:spacing w:line="406" w:lineRule="atLeast"/>
              <w:jc w:val="distribute"/>
              <w:rPr>
                <w:rFonts w:ascii="ＭＳ 明朝" w:hAnsi="Century"/>
                <w:color w:val="auto"/>
                <w:sz w:val="22"/>
                <w:szCs w:val="22"/>
              </w:rPr>
            </w:pPr>
            <w:r w:rsidRPr="001F6BDB">
              <w:rPr>
                <w:rFonts w:ascii="ＭＳ 明朝" w:hAnsi="Century" w:cs="ＭＳ 明朝" w:hint="eastAsia"/>
                <w:color w:val="auto"/>
                <w:sz w:val="22"/>
                <w:szCs w:val="22"/>
              </w:rPr>
              <w:t>付随設備</w:t>
            </w:r>
          </w:p>
        </w:tc>
        <w:tc>
          <w:tcPr>
            <w:tcW w:w="1353" w:type="dxa"/>
          </w:tcPr>
          <w:p w:rsidR="00D014C4" w:rsidRPr="001F6BDB" w:rsidRDefault="00D014C4" w:rsidP="00D014C4">
            <w:pPr>
              <w:suppressAutoHyphens/>
              <w:kinsoku w:val="0"/>
              <w:wordWrap w:val="0"/>
              <w:autoSpaceDE w:val="0"/>
              <w:autoSpaceDN w:val="0"/>
              <w:spacing w:line="406" w:lineRule="atLeast"/>
              <w:jc w:val="left"/>
              <w:rPr>
                <w:rFonts w:ascii="ＭＳ 明朝" w:hAnsi="Century"/>
                <w:color w:val="auto"/>
                <w:sz w:val="22"/>
                <w:szCs w:val="22"/>
              </w:rPr>
            </w:pPr>
            <w:r w:rsidRPr="001F6BDB">
              <w:rPr>
                <w:rFonts w:ascii="ＭＳ 明朝" w:hAnsi="Century" w:cs="ＭＳ 明朝" w:hint="eastAsia"/>
                <w:color w:val="auto"/>
                <w:sz w:val="22"/>
                <w:szCs w:val="22"/>
              </w:rPr>
              <w:t xml:space="preserve">　有・無</w:t>
            </w:r>
          </w:p>
        </w:tc>
        <w:tc>
          <w:tcPr>
            <w:tcW w:w="6273" w:type="dxa"/>
          </w:tcPr>
          <w:p w:rsidR="00D014C4" w:rsidRPr="001F6BDB" w:rsidRDefault="00D014C4" w:rsidP="00D014C4">
            <w:pPr>
              <w:suppressAutoHyphens/>
              <w:kinsoku w:val="0"/>
              <w:wordWrap w:val="0"/>
              <w:autoSpaceDE w:val="0"/>
              <w:autoSpaceDN w:val="0"/>
              <w:spacing w:line="406" w:lineRule="atLeast"/>
              <w:jc w:val="left"/>
              <w:rPr>
                <w:rFonts w:ascii="ＭＳ 明朝" w:hAnsi="Century"/>
                <w:color w:val="auto"/>
                <w:sz w:val="22"/>
                <w:szCs w:val="22"/>
              </w:rPr>
            </w:pPr>
            <w:r w:rsidRPr="001F6BDB">
              <w:rPr>
                <w:rFonts w:ascii="ＭＳ 明朝" w:hAnsi="Century" w:cs="ＭＳ 明朝" w:hint="eastAsia"/>
                <w:color w:val="auto"/>
                <w:sz w:val="22"/>
                <w:szCs w:val="22"/>
              </w:rPr>
              <w:t>転倒・傾斜・破損・脱落・応急措置（可能・不可能）</w:t>
            </w:r>
          </w:p>
        </w:tc>
      </w:tr>
      <w:tr w:rsidR="00D014C4">
        <w:trPr>
          <w:trHeight w:val="69"/>
        </w:trPr>
        <w:tc>
          <w:tcPr>
            <w:tcW w:w="2020" w:type="dxa"/>
            <w:vAlign w:val="center"/>
          </w:tcPr>
          <w:p w:rsidR="00D014C4" w:rsidRPr="001F6BDB" w:rsidRDefault="00D014C4" w:rsidP="00D014C4">
            <w:pPr>
              <w:suppressAutoHyphens/>
              <w:kinsoku w:val="0"/>
              <w:wordWrap w:val="0"/>
              <w:autoSpaceDE w:val="0"/>
              <w:autoSpaceDN w:val="0"/>
              <w:spacing w:line="406" w:lineRule="atLeast"/>
              <w:jc w:val="distribute"/>
              <w:rPr>
                <w:rFonts w:ascii="ＭＳ 明朝" w:hAnsi="Century"/>
                <w:color w:val="auto"/>
                <w:sz w:val="22"/>
                <w:szCs w:val="22"/>
              </w:rPr>
            </w:pPr>
            <w:r w:rsidRPr="001F6BDB">
              <w:rPr>
                <w:rFonts w:ascii="ＭＳ 明朝" w:hAnsi="Century" w:cs="ＭＳ 明朝" w:hint="eastAsia"/>
                <w:color w:val="auto"/>
                <w:sz w:val="22"/>
                <w:szCs w:val="22"/>
              </w:rPr>
              <w:t>地盤面</w:t>
            </w:r>
          </w:p>
        </w:tc>
        <w:tc>
          <w:tcPr>
            <w:tcW w:w="1353" w:type="dxa"/>
            <w:vAlign w:val="center"/>
          </w:tcPr>
          <w:p w:rsidR="00D014C4" w:rsidRPr="001F6BDB" w:rsidRDefault="00D014C4" w:rsidP="00251417">
            <w:pPr>
              <w:suppressAutoHyphens/>
              <w:kinsoku w:val="0"/>
              <w:wordWrap w:val="0"/>
              <w:autoSpaceDE w:val="0"/>
              <w:autoSpaceDN w:val="0"/>
              <w:spacing w:line="406" w:lineRule="atLeast"/>
              <w:jc w:val="center"/>
              <w:rPr>
                <w:rFonts w:ascii="ＭＳ 明朝" w:hAnsi="Century"/>
                <w:color w:val="auto"/>
                <w:sz w:val="22"/>
                <w:szCs w:val="22"/>
              </w:rPr>
            </w:pPr>
            <w:r w:rsidRPr="001F6BDB">
              <w:rPr>
                <w:rFonts w:ascii="ＭＳ 明朝" w:hAnsi="Century" w:cs="ＭＳ 明朝" w:hint="eastAsia"/>
                <w:color w:val="auto"/>
                <w:sz w:val="22"/>
                <w:szCs w:val="22"/>
              </w:rPr>
              <w:t>有・無</w:t>
            </w:r>
          </w:p>
        </w:tc>
        <w:tc>
          <w:tcPr>
            <w:tcW w:w="6273" w:type="dxa"/>
          </w:tcPr>
          <w:p w:rsidR="00D014C4" w:rsidRPr="001F6BDB" w:rsidRDefault="00D014C4" w:rsidP="00D014C4">
            <w:pPr>
              <w:suppressAutoHyphens/>
              <w:kinsoku w:val="0"/>
              <w:wordWrap w:val="0"/>
              <w:autoSpaceDE w:val="0"/>
              <w:autoSpaceDN w:val="0"/>
              <w:spacing w:line="406" w:lineRule="atLeast"/>
              <w:jc w:val="left"/>
              <w:rPr>
                <w:rFonts w:ascii="ＭＳ 明朝" w:hAnsi="Century"/>
                <w:color w:val="auto"/>
                <w:sz w:val="22"/>
                <w:szCs w:val="22"/>
              </w:rPr>
            </w:pPr>
            <w:r w:rsidRPr="001F6BDB">
              <w:rPr>
                <w:rFonts w:ascii="ＭＳ 明朝" w:hAnsi="Century" w:cs="ＭＳ 明朝" w:hint="eastAsia"/>
                <w:color w:val="auto"/>
                <w:sz w:val="22"/>
                <w:szCs w:val="22"/>
              </w:rPr>
              <w:t>亀裂・沈下・</w:t>
            </w:r>
            <w:r w:rsidR="00251417">
              <w:rPr>
                <w:rFonts w:ascii="ＭＳ 明朝" w:hAnsi="Century" w:cs="ＭＳ 明朝" w:hint="eastAsia"/>
                <w:color w:val="auto"/>
                <w:sz w:val="22"/>
                <w:szCs w:val="22"/>
              </w:rPr>
              <w:t>ﾀﾝｸ</w:t>
            </w:r>
            <w:r w:rsidRPr="001F6BDB">
              <w:rPr>
                <w:rFonts w:ascii="ＭＳ 明朝" w:hAnsi="Century" w:cs="ＭＳ 明朝" w:hint="eastAsia"/>
                <w:color w:val="auto"/>
                <w:sz w:val="22"/>
                <w:szCs w:val="22"/>
              </w:rPr>
              <w:t>浮き上がり、応急</w:t>
            </w:r>
            <w:r>
              <w:rPr>
                <w:rFonts w:ascii="ＭＳ 明朝" w:hAnsi="Century" w:cs="ＭＳ 明朝" w:hint="eastAsia"/>
                <w:color w:val="auto"/>
                <w:sz w:val="22"/>
                <w:szCs w:val="22"/>
              </w:rPr>
              <w:t>措置</w:t>
            </w:r>
            <w:r w:rsidRPr="001F6BDB">
              <w:rPr>
                <w:rFonts w:ascii="ＭＳ 明朝" w:hAnsi="Century" w:cs="ＭＳ 明朝" w:hint="eastAsia"/>
                <w:color w:val="auto"/>
                <w:sz w:val="22"/>
                <w:szCs w:val="22"/>
              </w:rPr>
              <w:t>（可能</w:t>
            </w:r>
            <w:r>
              <w:rPr>
                <w:rFonts w:ascii="ＭＳ 明朝" w:hAnsi="Century" w:cs="ＭＳ 明朝" w:hint="eastAsia"/>
                <w:color w:val="auto"/>
                <w:sz w:val="22"/>
                <w:szCs w:val="22"/>
              </w:rPr>
              <w:t>・不可能）</w:t>
            </w:r>
          </w:p>
        </w:tc>
      </w:tr>
      <w:tr w:rsidR="00D014C4">
        <w:trPr>
          <w:trHeight w:val="99"/>
        </w:trPr>
        <w:tc>
          <w:tcPr>
            <w:tcW w:w="2020" w:type="dxa"/>
          </w:tcPr>
          <w:p w:rsidR="00D014C4" w:rsidRPr="001F6BDB" w:rsidRDefault="00D014C4" w:rsidP="00D014C4">
            <w:pPr>
              <w:jc w:val="distribute"/>
              <w:rPr>
                <w:rFonts w:ascii="ＭＳ 明朝" w:hAnsi="Century"/>
                <w:color w:val="auto"/>
                <w:sz w:val="22"/>
                <w:szCs w:val="22"/>
              </w:rPr>
            </w:pPr>
            <w:r w:rsidRPr="001F6BDB">
              <w:rPr>
                <w:rFonts w:ascii="ＭＳ 明朝" w:hAnsi="Century" w:cs="ＭＳ 明朝" w:hint="eastAsia"/>
                <w:color w:val="auto"/>
                <w:sz w:val="22"/>
                <w:szCs w:val="22"/>
              </w:rPr>
              <w:t>道路との段差</w:t>
            </w:r>
          </w:p>
        </w:tc>
        <w:tc>
          <w:tcPr>
            <w:tcW w:w="1353" w:type="dxa"/>
          </w:tcPr>
          <w:p w:rsidR="00D014C4" w:rsidRPr="001F6BDB" w:rsidRDefault="00D014C4" w:rsidP="003545A3">
            <w:pPr>
              <w:ind w:firstLineChars="100" w:firstLine="233"/>
              <w:rPr>
                <w:rFonts w:ascii="ＭＳ 明朝" w:hAnsi="Century"/>
                <w:color w:val="auto"/>
                <w:sz w:val="22"/>
                <w:szCs w:val="22"/>
              </w:rPr>
            </w:pPr>
            <w:r w:rsidRPr="001F6BDB">
              <w:rPr>
                <w:rFonts w:ascii="ＭＳ 明朝" w:hAnsi="Century" w:cs="ＭＳ 明朝" w:hint="eastAsia"/>
                <w:color w:val="auto"/>
                <w:sz w:val="22"/>
                <w:szCs w:val="22"/>
              </w:rPr>
              <w:t>有・無</w:t>
            </w:r>
          </w:p>
        </w:tc>
        <w:tc>
          <w:tcPr>
            <w:tcW w:w="6273" w:type="dxa"/>
          </w:tcPr>
          <w:p w:rsidR="00D014C4" w:rsidRPr="001F6BDB" w:rsidRDefault="00D014C4" w:rsidP="00D014C4">
            <w:pPr>
              <w:rPr>
                <w:rFonts w:ascii="ＭＳ 明朝" w:hAnsi="Century"/>
                <w:color w:val="auto"/>
                <w:sz w:val="22"/>
                <w:szCs w:val="22"/>
              </w:rPr>
            </w:pPr>
            <w:r>
              <w:rPr>
                <w:rFonts w:ascii="ＭＳ 明朝" w:hAnsi="Century" w:cs="ＭＳ 明朝" w:hint="eastAsia"/>
                <w:color w:val="auto"/>
                <w:sz w:val="22"/>
                <w:szCs w:val="22"/>
              </w:rPr>
              <w:t>車両進入（可能・不可能）、応急措置（可能・不可能）</w:t>
            </w:r>
          </w:p>
        </w:tc>
      </w:tr>
      <w:tr w:rsidR="00D014C4">
        <w:trPr>
          <w:trHeight w:val="28"/>
        </w:trPr>
        <w:tc>
          <w:tcPr>
            <w:tcW w:w="2020" w:type="dxa"/>
          </w:tcPr>
          <w:p w:rsidR="00D014C4" w:rsidRPr="001F6BDB" w:rsidRDefault="00D014C4" w:rsidP="00D014C4">
            <w:pPr>
              <w:jc w:val="distribute"/>
              <w:rPr>
                <w:rFonts w:ascii="ＭＳ 明朝" w:hAnsi="Century"/>
                <w:color w:val="auto"/>
                <w:sz w:val="22"/>
                <w:szCs w:val="22"/>
              </w:rPr>
            </w:pPr>
            <w:r w:rsidRPr="001F6BDB">
              <w:rPr>
                <w:rFonts w:ascii="ＭＳ 明朝" w:hAnsi="Century" w:cs="ＭＳ 明朝" w:hint="eastAsia"/>
                <w:color w:val="auto"/>
                <w:sz w:val="22"/>
                <w:szCs w:val="22"/>
              </w:rPr>
              <w:t>建築物</w:t>
            </w:r>
          </w:p>
        </w:tc>
        <w:tc>
          <w:tcPr>
            <w:tcW w:w="1353" w:type="dxa"/>
          </w:tcPr>
          <w:p w:rsidR="00D014C4" w:rsidRPr="001F6BDB" w:rsidRDefault="00D014C4" w:rsidP="003545A3">
            <w:pPr>
              <w:ind w:firstLineChars="100" w:firstLine="233"/>
              <w:rPr>
                <w:rFonts w:ascii="ＭＳ 明朝" w:hAnsi="Century"/>
                <w:color w:val="auto"/>
                <w:sz w:val="22"/>
                <w:szCs w:val="22"/>
              </w:rPr>
            </w:pPr>
            <w:r w:rsidRPr="001F6BDB">
              <w:rPr>
                <w:rFonts w:ascii="ＭＳ 明朝" w:hAnsi="Century" w:cs="ＭＳ 明朝" w:hint="eastAsia"/>
                <w:color w:val="auto"/>
                <w:sz w:val="22"/>
                <w:szCs w:val="22"/>
              </w:rPr>
              <w:t>有・無</w:t>
            </w:r>
          </w:p>
        </w:tc>
        <w:tc>
          <w:tcPr>
            <w:tcW w:w="6273" w:type="dxa"/>
          </w:tcPr>
          <w:p w:rsidR="00D014C4" w:rsidRPr="001F6BDB" w:rsidRDefault="00D014C4" w:rsidP="00D014C4">
            <w:pPr>
              <w:rPr>
                <w:rFonts w:ascii="ＭＳ 明朝" w:hAnsi="Century"/>
                <w:color w:val="auto"/>
                <w:sz w:val="22"/>
                <w:szCs w:val="22"/>
              </w:rPr>
            </w:pPr>
            <w:r w:rsidRPr="001F6BDB">
              <w:rPr>
                <w:rFonts w:ascii="ＭＳ 明朝" w:hAnsi="Century" w:cs="ＭＳ 明朝" w:hint="eastAsia"/>
                <w:color w:val="auto"/>
                <w:sz w:val="22"/>
                <w:szCs w:val="22"/>
              </w:rPr>
              <w:t>転倒・傾斜・破損・応急措置（可能・不可能）</w:t>
            </w:r>
          </w:p>
        </w:tc>
      </w:tr>
      <w:tr w:rsidR="00D014C4">
        <w:trPr>
          <w:trHeight w:val="28"/>
        </w:trPr>
        <w:tc>
          <w:tcPr>
            <w:tcW w:w="2020" w:type="dxa"/>
          </w:tcPr>
          <w:p w:rsidR="00D014C4" w:rsidRPr="001F6BDB" w:rsidRDefault="00D014C4" w:rsidP="00D014C4">
            <w:pPr>
              <w:jc w:val="distribute"/>
              <w:rPr>
                <w:rFonts w:ascii="ＭＳ 明朝" w:hAnsi="Century"/>
                <w:color w:val="auto"/>
                <w:sz w:val="22"/>
                <w:szCs w:val="22"/>
              </w:rPr>
            </w:pPr>
            <w:r w:rsidRPr="001F6BDB">
              <w:rPr>
                <w:rFonts w:ascii="ＭＳ 明朝" w:hAnsi="Century" w:cs="ＭＳ 明朝" w:hint="eastAsia"/>
                <w:color w:val="auto"/>
                <w:sz w:val="22"/>
                <w:szCs w:val="22"/>
              </w:rPr>
              <w:t>露出配管</w:t>
            </w:r>
          </w:p>
        </w:tc>
        <w:tc>
          <w:tcPr>
            <w:tcW w:w="1353" w:type="dxa"/>
          </w:tcPr>
          <w:p w:rsidR="00D014C4" w:rsidRPr="001F6BDB" w:rsidRDefault="00D014C4" w:rsidP="003545A3">
            <w:pPr>
              <w:ind w:firstLineChars="100" w:firstLine="233"/>
              <w:rPr>
                <w:rFonts w:ascii="ＭＳ 明朝" w:hAnsi="Century"/>
                <w:color w:val="auto"/>
                <w:sz w:val="22"/>
                <w:szCs w:val="22"/>
              </w:rPr>
            </w:pPr>
            <w:r w:rsidRPr="001F6BDB">
              <w:rPr>
                <w:rFonts w:ascii="ＭＳ 明朝" w:hAnsi="Century" w:cs="ＭＳ 明朝" w:hint="eastAsia"/>
                <w:color w:val="auto"/>
                <w:sz w:val="22"/>
                <w:szCs w:val="22"/>
              </w:rPr>
              <w:t>有・無</w:t>
            </w:r>
          </w:p>
        </w:tc>
        <w:tc>
          <w:tcPr>
            <w:tcW w:w="6273" w:type="dxa"/>
          </w:tcPr>
          <w:p w:rsidR="00D014C4" w:rsidRPr="001F6BDB" w:rsidRDefault="00D014C4" w:rsidP="00D014C4">
            <w:pPr>
              <w:rPr>
                <w:rFonts w:ascii="ＭＳ 明朝" w:hAnsi="Century"/>
                <w:color w:val="auto"/>
                <w:sz w:val="22"/>
                <w:szCs w:val="22"/>
              </w:rPr>
            </w:pPr>
            <w:r>
              <w:rPr>
                <w:rFonts w:ascii="ＭＳ 明朝" w:hAnsi="Century" w:cs="ＭＳ 明朝" w:hint="eastAsia"/>
                <w:color w:val="auto"/>
                <w:sz w:val="22"/>
                <w:szCs w:val="22"/>
              </w:rPr>
              <w:t>漏えい・破損・変形・応急措置（可能・不可能）</w:t>
            </w:r>
          </w:p>
        </w:tc>
      </w:tr>
      <w:tr w:rsidR="00D014C4">
        <w:trPr>
          <w:trHeight w:val="28"/>
        </w:trPr>
        <w:tc>
          <w:tcPr>
            <w:tcW w:w="2020" w:type="dxa"/>
          </w:tcPr>
          <w:p w:rsidR="00D014C4" w:rsidRPr="001F6BDB" w:rsidRDefault="00D014C4" w:rsidP="00D014C4">
            <w:pPr>
              <w:jc w:val="distribute"/>
              <w:rPr>
                <w:rFonts w:ascii="ＭＳ 明朝" w:hAnsi="Century"/>
                <w:color w:val="auto"/>
                <w:sz w:val="22"/>
                <w:szCs w:val="22"/>
              </w:rPr>
            </w:pPr>
            <w:r w:rsidRPr="001F6BDB">
              <w:rPr>
                <w:rFonts w:ascii="ＭＳ 明朝" w:hAnsi="Century" w:cs="ＭＳ 明朝" w:hint="eastAsia"/>
                <w:color w:val="auto"/>
                <w:sz w:val="22"/>
                <w:szCs w:val="22"/>
              </w:rPr>
              <w:t>埋設配管</w:t>
            </w:r>
          </w:p>
        </w:tc>
        <w:tc>
          <w:tcPr>
            <w:tcW w:w="1353" w:type="dxa"/>
          </w:tcPr>
          <w:p w:rsidR="00D014C4" w:rsidRPr="001F6BDB" w:rsidRDefault="00D014C4" w:rsidP="003545A3">
            <w:pPr>
              <w:ind w:firstLineChars="100" w:firstLine="233"/>
              <w:rPr>
                <w:rFonts w:ascii="ＭＳ 明朝" w:hAnsi="Century"/>
                <w:color w:val="auto"/>
                <w:sz w:val="22"/>
                <w:szCs w:val="22"/>
              </w:rPr>
            </w:pPr>
            <w:r w:rsidRPr="001F6BDB">
              <w:rPr>
                <w:rFonts w:ascii="ＭＳ 明朝" w:hAnsi="Century" w:cs="ＭＳ 明朝" w:hint="eastAsia"/>
                <w:color w:val="auto"/>
                <w:sz w:val="22"/>
                <w:szCs w:val="22"/>
              </w:rPr>
              <w:t>有・無</w:t>
            </w:r>
          </w:p>
        </w:tc>
        <w:tc>
          <w:tcPr>
            <w:tcW w:w="6273" w:type="dxa"/>
          </w:tcPr>
          <w:p w:rsidR="00D014C4" w:rsidRPr="001F6BDB" w:rsidRDefault="00D014C4" w:rsidP="00D014C4">
            <w:pPr>
              <w:rPr>
                <w:rFonts w:ascii="ＭＳ 明朝" w:hAnsi="Century"/>
                <w:color w:val="auto"/>
                <w:sz w:val="22"/>
                <w:szCs w:val="22"/>
              </w:rPr>
            </w:pPr>
            <w:r>
              <w:rPr>
                <w:rFonts w:ascii="ＭＳ 明朝" w:hAnsi="Century" w:cs="ＭＳ 明朝" w:hint="eastAsia"/>
                <w:color w:val="auto"/>
                <w:sz w:val="22"/>
                <w:szCs w:val="22"/>
              </w:rPr>
              <w:t>漏えい・破損・変形・応急措置（可能・不可能）</w:t>
            </w:r>
          </w:p>
        </w:tc>
      </w:tr>
      <w:tr w:rsidR="00D014C4">
        <w:trPr>
          <w:trHeight w:val="144"/>
        </w:trPr>
        <w:tc>
          <w:tcPr>
            <w:tcW w:w="2020" w:type="dxa"/>
          </w:tcPr>
          <w:p w:rsidR="00D014C4" w:rsidRPr="001F6BDB" w:rsidRDefault="00D014C4" w:rsidP="00D014C4">
            <w:pPr>
              <w:jc w:val="distribute"/>
              <w:rPr>
                <w:rFonts w:ascii="ＭＳ 明朝" w:hAnsi="Century"/>
                <w:color w:val="auto"/>
                <w:sz w:val="22"/>
                <w:szCs w:val="22"/>
              </w:rPr>
            </w:pPr>
            <w:r w:rsidRPr="001F6BDB">
              <w:rPr>
                <w:rFonts w:ascii="ＭＳ 明朝" w:hAnsi="Century" w:cs="ＭＳ 明朝" w:hint="eastAsia"/>
                <w:color w:val="auto"/>
                <w:sz w:val="22"/>
                <w:szCs w:val="22"/>
              </w:rPr>
              <w:t>油分離槽</w:t>
            </w:r>
          </w:p>
        </w:tc>
        <w:tc>
          <w:tcPr>
            <w:tcW w:w="1353" w:type="dxa"/>
          </w:tcPr>
          <w:p w:rsidR="00D014C4" w:rsidRPr="001F6BDB" w:rsidRDefault="00D014C4" w:rsidP="003545A3">
            <w:pPr>
              <w:ind w:firstLineChars="100" w:firstLine="233"/>
              <w:rPr>
                <w:rFonts w:ascii="ＭＳ 明朝" w:hAnsi="Century"/>
                <w:color w:val="auto"/>
                <w:sz w:val="22"/>
                <w:szCs w:val="22"/>
              </w:rPr>
            </w:pPr>
            <w:r w:rsidRPr="001F6BDB">
              <w:rPr>
                <w:rFonts w:ascii="ＭＳ 明朝" w:hAnsi="Century" w:cs="ＭＳ 明朝" w:hint="eastAsia"/>
                <w:color w:val="auto"/>
                <w:sz w:val="22"/>
                <w:szCs w:val="22"/>
              </w:rPr>
              <w:t>有・無</w:t>
            </w:r>
          </w:p>
        </w:tc>
        <w:tc>
          <w:tcPr>
            <w:tcW w:w="6273" w:type="dxa"/>
          </w:tcPr>
          <w:p w:rsidR="00D014C4" w:rsidRPr="001F6BDB" w:rsidRDefault="00D014C4" w:rsidP="00D014C4">
            <w:pPr>
              <w:rPr>
                <w:rFonts w:ascii="ＭＳ 明朝" w:hAnsi="Century"/>
                <w:color w:val="auto"/>
                <w:sz w:val="22"/>
                <w:szCs w:val="22"/>
              </w:rPr>
            </w:pPr>
            <w:r>
              <w:rPr>
                <w:rFonts w:ascii="ＭＳ 明朝" w:hAnsi="Century" w:cs="ＭＳ 明朝" w:hint="eastAsia"/>
                <w:color w:val="auto"/>
                <w:sz w:val="22"/>
                <w:szCs w:val="22"/>
              </w:rPr>
              <w:t>使用不能・一部破損・変形・応急措置（可能・不可能）</w:t>
            </w:r>
          </w:p>
        </w:tc>
      </w:tr>
      <w:tr w:rsidR="00D014C4">
        <w:trPr>
          <w:trHeight w:val="28"/>
        </w:trPr>
        <w:tc>
          <w:tcPr>
            <w:tcW w:w="2020" w:type="dxa"/>
          </w:tcPr>
          <w:p w:rsidR="00D014C4" w:rsidRPr="001F6BDB" w:rsidRDefault="00D014C4" w:rsidP="00D014C4">
            <w:pPr>
              <w:jc w:val="distribute"/>
              <w:rPr>
                <w:rFonts w:ascii="ＭＳ 明朝" w:hAnsi="Century"/>
                <w:color w:val="auto"/>
                <w:sz w:val="22"/>
                <w:szCs w:val="22"/>
              </w:rPr>
            </w:pPr>
            <w:r w:rsidRPr="001F6BDB">
              <w:rPr>
                <w:rFonts w:ascii="ＭＳ 明朝" w:hAnsi="Century" w:cs="ＭＳ 明朝" w:hint="eastAsia"/>
                <w:color w:val="auto"/>
                <w:sz w:val="22"/>
                <w:szCs w:val="22"/>
              </w:rPr>
              <w:t>排水溝</w:t>
            </w:r>
          </w:p>
        </w:tc>
        <w:tc>
          <w:tcPr>
            <w:tcW w:w="1353" w:type="dxa"/>
          </w:tcPr>
          <w:p w:rsidR="00D014C4" w:rsidRPr="001F6BDB" w:rsidRDefault="00D014C4" w:rsidP="003545A3">
            <w:pPr>
              <w:ind w:firstLineChars="100" w:firstLine="233"/>
              <w:rPr>
                <w:rFonts w:ascii="ＭＳ 明朝" w:hAnsi="Century"/>
                <w:color w:val="auto"/>
                <w:sz w:val="22"/>
                <w:szCs w:val="22"/>
              </w:rPr>
            </w:pPr>
            <w:r w:rsidRPr="001F6BDB">
              <w:rPr>
                <w:rFonts w:ascii="ＭＳ 明朝" w:hAnsi="Century" w:cs="ＭＳ 明朝" w:hint="eastAsia"/>
                <w:color w:val="auto"/>
                <w:sz w:val="22"/>
                <w:szCs w:val="22"/>
              </w:rPr>
              <w:t>有・無</w:t>
            </w:r>
          </w:p>
        </w:tc>
        <w:tc>
          <w:tcPr>
            <w:tcW w:w="6273" w:type="dxa"/>
          </w:tcPr>
          <w:p w:rsidR="00D014C4" w:rsidRPr="001F6BDB" w:rsidRDefault="00D014C4" w:rsidP="00D014C4">
            <w:pPr>
              <w:rPr>
                <w:rFonts w:ascii="ＭＳ 明朝" w:hAnsi="Century"/>
                <w:color w:val="auto"/>
                <w:sz w:val="22"/>
                <w:szCs w:val="22"/>
              </w:rPr>
            </w:pPr>
            <w:r>
              <w:rPr>
                <w:rFonts w:ascii="ＭＳ 明朝" w:hAnsi="Century" w:cs="ＭＳ 明朝" w:hint="eastAsia"/>
                <w:color w:val="auto"/>
                <w:sz w:val="22"/>
                <w:szCs w:val="22"/>
              </w:rPr>
              <w:t>使用不能・一部破損・変形・応急措置（可能・不可能）</w:t>
            </w:r>
          </w:p>
        </w:tc>
      </w:tr>
      <w:tr w:rsidR="00D014C4">
        <w:trPr>
          <w:trHeight w:val="28"/>
        </w:trPr>
        <w:tc>
          <w:tcPr>
            <w:tcW w:w="2020" w:type="dxa"/>
          </w:tcPr>
          <w:p w:rsidR="00D014C4" w:rsidRPr="001F6BDB" w:rsidRDefault="00D014C4" w:rsidP="00D014C4">
            <w:pPr>
              <w:jc w:val="distribute"/>
              <w:rPr>
                <w:rFonts w:ascii="ＭＳ 明朝" w:hAnsi="Century"/>
                <w:color w:val="auto"/>
                <w:sz w:val="22"/>
                <w:szCs w:val="22"/>
              </w:rPr>
            </w:pPr>
            <w:r w:rsidRPr="001F6BDB">
              <w:rPr>
                <w:rFonts w:ascii="ＭＳ 明朝" w:hAnsi="Century" w:cs="ＭＳ 明朝" w:hint="eastAsia"/>
                <w:color w:val="auto"/>
                <w:sz w:val="22"/>
                <w:szCs w:val="22"/>
              </w:rPr>
              <w:t>ガス</w:t>
            </w:r>
          </w:p>
        </w:tc>
        <w:tc>
          <w:tcPr>
            <w:tcW w:w="1353" w:type="dxa"/>
          </w:tcPr>
          <w:p w:rsidR="00D014C4" w:rsidRPr="001F6BDB" w:rsidRDefault="00D014C4" w:rsidP="003545A3">
            <w:pPr>
              <w:ind w:firstLineChars="100" w:firstLine="233"/>
              <w:rPr>
                <w:rFonts w:ascii="ＭＳ 明朝" w:hAnsi="Century"/>
                <w:color w:val="auto"/>
                <w:sz w:val="22"/>
                <w:szCs w:val="22"/>
              </w:rPr>
            </w:pPr>
            <w:r w:rsidRPr="001F6BDB">
              <w:rPr>
                <w:rFonts w:ascii="ＭＳ 明朝" w:hAnsi="Century" w:cs="ＭＳ 明朝" w:hint="eastAsia"/>
                <w:color w:val="auto"/>
                <w:sz w:val="22"/>
                <w:szCs w:val="22"/>
              </w:rPr>
              <w:t>有・無</w:t>
            </w:r>
          </w:p>
        </w:tc>
        <w:tc>
          <w:tcPr>
            <w:tcW w:w="6273" w:type="dxa"/>
          </w:tcPr>
          <w:p w:rsidR="00D014C4" w:rsidRPr="001F6BDB" w:rsidRDefault="00D014C4" w:rsidP="00D014C4">
            <w:pPr>
              <w:rPr>
                <w:rFonts w:ascii="ＭＳ 明朝" w:hAnsi="Century"/>
                <w:color w:val="auto"/>
                <w:sz w:val="22"/>
                <w:szCs w:val="22"/>
              </w:rPr>
            </w:pPr>
            <w:r>
              <w:rPr>
                <w:rFonts w:ascii="ＭＳ 明朝" w:hAnsi="Century" w:cs="ＭＳ 明朝" w:hint="eastAsia"/>
                <w:color w:val="auto"/>
                <w:sz w:val="22"/>
                <w:szCs w:val="22"/>
              </w:rPr>
              <w:t>使用不能・一部破損・変形・応急措置（可能・不可能）</w:t>
            </w:r>
          </w:p>
        </w:tc>
      </w:tr>
      <w:tr w:rsidR="00D014C4">
        <w:trPr>
          <w:trHeight w:val="28"/>
        </w:trPr>
        <w:tc>
          <w:tcPr>
            <w:tcW w:w="2020" w:type="dxa"/>
          </w:tcPr>
          <w:p w:rsidR="00D014C4" w:rsidRPr="001F6BDB" w:rsidRDefault="00D014C4" w:rsidP="00D014C4">
            <w:pPr>
              <w:jc w:val="distribute"/>
              <w:rPr>
                <w:rFonts w:ascii="ＭＳ 明朝" w:hAnsi="Century"/>
                <w:color w:val="auto"/>
                <w:sz w:val="22"/>
                <w:szCs w:val="22"/>
              </w:rPr>
            </w:pPr>
            <w:r w:rsidRPr="001F6BDB">
              <w:rPr>
                <w:rFonts w:ascii="ＭＳ 明朝" w:hAnsi="Century" w:cs="ＭＳ 明朝" w:hint="eastAsia"/>
                <w:color w:val="auto"/>
                <w:sz w:val="22"/>
                <w:szCs w:val="22"/>
              </w:rPr>
              <w:t>電気</w:t>
            </w:r>
          </w:p>
        </w:tc>
        <w:tc>
          <w:tcPr>
            <w:tcW w:w="1353" w:type="dxa"/>
          </w:tcPr>
          <w:p w:rsidR="00D014C4" w:rsidRPr="001F6BDB" w:rsidRDefault="00D014C4" w:rsidP="003545A3">
            <w:pPr>
              <w:ind w:firstLineChars="100" w:firstLine="233"/>
              <w:rPr>
                <w:rFonts w:ascii="ＭＳ 明朝" w:hAnsi="Century"/>
                <w:color w:val="auto"/>
                <w:sz w:val="22"/>
                <w:szCs w:val="22"/>
              </w:rPr>
            </w:pPr>
            <w:r w:rsidRPr="001F6BDB">
              <w:rPr>
                <w:rFonts w:ascii="ＭＳ 明朝" w:hAnsi="Century" w:cs="ＭＳ 明朝" w:hint="eastAsia"/>
                <w:color w:val="auto"/>
                <w:sz w:val="22"/>
                <w:szCs w:val="22"/>
              </w:rPr>
              <w:t>有・無</w:t>
            </w:r>
          </w:p>
        </w:tc>
        <w:tc>
          <w:tcPr>
            <w:tcW w:w="6273" w:type="dxa"/>
          </w:tcPr>
          <w:p w:rsidR="00D014C4" w:rsidRPr="001F6BDB" w:rsidRDefault="00D014C4" w:rsidP="00D014C4">
            <w:pPr>
              <w:rPr>
                <w:rFonts w:ascii="ＭＳ 明朝" w:hAnsi="Century"/>
                <w:color w:val="auto"/>
                <w:sz w:val="22"/>
                <w:szCs w:val="22"/>
              </w:rPr>
            </w:pPr>
            <w:r>
              <w:rPr>
                <w:rFonts w:ascii="ＭＳ 明朝" w:hAnsi="Century" w:cs="ＭＳ 明朝" w:hint="eastAsia"/>
                <w:color w:val="auto"/>
                <w:sz w:val="22"/>
                <w:szCs w:val="22"/>
              </w:rPr>
              <w:t>使用不能・一部破損・変形・応急措置（可能・不可能）</w:t>
            </w:r>
          </w:p>
        </w:tc>
      </w:tr>
      <w:tr w:rsidR="00D014C4">
        <w:trPr>
          <w:trHeight w:val="28"/>
        </w:trPr>
        <w:tc>
          <w:tcPr>
            <w:tcW w:w="2020" w:type="dxa"/>
          </w:tcPr>
          <w:p w:rsidR="00D014C4" w:rsidRPr="001F6BDB" w:rsidRDefault="00D014C4" w:rsidP="00D014C4">
            <w:pPr>
              <w:jc w:val="distribute"/>
              <w:rPr>
                <w:rFonts w:ascii="ＭＳ 明朝" w:hAnsi="Century"/>
                <w:color w:val="auto"/>
                <w:sz w:val="22"/>
                <w:szCs w:val="22"/>
              </w:rPr>
            </w:pPr>
            <w:r w:rsidRPr="001F6BDB">
              <w:rPr>
                <w:rFonts w:ascii="ＭＳ 明朝" w:hAnsi="Century" w:cs="ＭＳ 明朝" w:hint="eastAsia"/>
                <w:color w:val="auto"/>
                <w:sz w:val="22"/>
                <w:szCs w:val="22"/>
              </w:rPr>
              <w:t>水道</w:t>
            </w:r>
          </w:p>
        </w:tc>
        <w:tc>
          <w:tcPr>
            <w:tcW w:w="1353" w:type="dxa"/>
          </w:tcPr>
          <w:p w:rsidR="00D014C4" w:rsidRPr="001F6BDB" w:rsidRDefault="00D014C4" w:rsidP="00D014C4">
            <w:pPr>
              <w:rPr>
                <w:rFonts w:ascii="ＭＳ 明朝" w:hAnsi="Century"/>
                <w:color w:val="auto"/>
                <w:sz w:val="22"/>
                <w:szCs w:val="22"/>
              </w:rPr>
            </w:pPr>
            <w:r w:rsidRPr="001F6BDB">
              <w:rPr>
                <w:rFonts w:ascii="ＭＳ 明朝" w:hAnsi="Century" w:cs="ＭＳ 明朝" w:hint="eastAsia"/>
                <w:color w:val="auto"/>
                <w:sz w:val="22"/>
                <w:szCs w:val="22"/>
              </w:rPr>
              <w:t xml:space="preserve">　有・無</w:t>
            </w:r>
          </w:p>
        </w:tc>
        <w:tc>
          <w:tcPr>
            <w:tcW w:w="6273" w:type="dxa"/>
          </w:tcPr>
          <w:p w:rsidR="00D014C4" w:rsidRPr="001F6BDB" w:rsidRDefault="00D014C4" w:rsidP="00D014C4">
            <w:pPr>
              <w:rPr>
                <w:rFonts w:ascii="ＭＳ 明朝" w:hAnsi="Century"/>
                <w:color w:val="auto"/>
                <w:sz w:val="22"/>
                <w:szCs w:val="22"/>
              </w:rPr>
            </w:pPr>
            <w:r>
              <w:rPr>
                <w:rFonts w:ascii="ＭＳ 明朝" w:hAnsi="Century" w:cs="ＭＳ 明朝" w:hint="eastAsia"/>
                <w:color w:val="auto"/>
                <w:sz w:val="22"/>
                <w:szCs w:val="22"/>
              </w:rPr>
              <w:t>使用不能・一部破損・変形・応急措置（可能・不可能）</w:t>
            </w:r>
          </w:p>
        </w:tc>
      </w:tr>
      <w:tr w:rsidR="00D014C4">
        <w:trPr>
          <w:trHeight w:val="28"/>
        </w:trPr>
        <w:tc>
          <w:tcPr>
            <w:tcW w:w="2020" w:type="dxa"/>
          </w:tcPr>
          <w:p w:rsidR="00D014C4" w:rsidRPr="001F6BDB" w:rsidRDefault="00D014C4" w:rsidP="00D014C4">
            <w:pPr>
              <w:jc w:val="distribute"/>
              <w:rPr>
                <w:rFonts w:ascii="ＭＳ 明朝" w:hAnsi="Century"/>
                <w:color w:val="auto"/>
                <w:sz w:val="22"/>
                <w:szCs w:val="22"/>
              </w:rPr>
            </w:pPr>
            <w:r w:rsidRPr="001F6BDB">
              <w:rPr>
                <w:rFonts w:ascii="ＭＳ 明朝" w:hAnsi="Century" w:cs="ＭＳ 明朝" w:hint="eastAsia"/>
                <w:color w:val="auto"/>
                <w:sz w:val="22"/>
                <w:szCs w:val="22"/>
              </w:rPr>
              <w:t>電話</w:t>
            </w:r>
          </w:p>
        </w:tc>
        <w:tc>
          <w:tcPr>
            <w:tcW w:w="1353" w:type="dxa"/>
          </w:tcPr>
          <w:p w:rsidR="00D014C4" w:rsidRPr="001F6BDB" w:rsidRDefault="00D014C4" w:rsidP="00D014C4">
            <w:pPr>
              <w:rPr>
                <w:rFonts w:ascii="ＭＳ 明朝" w:hAnsi="Century"/>
                <w:color w:val="auto"/>
                <w:sz w:val="22"/>
                <w:szCs w:val="22"/>
              </w:rPr>
            </w:pPr>
            <w:r w:rsidRPr="001F6BDB">
              <w:rPr>
                <w:rFonts w:ascii="ＭＳ 明朝" w:hAnsi="Century" w:cs="ＭＳ 明朝" w:hint="eastAsia"/>
                <w:color w:val="auto"/>
                <w:sz w:val="22"/>
                <w:szCs w:val="22"/>
              </w:rPr>
              <w:t xml:space="preserve">　有・無</w:t>
            </w:r>
          </w:p>
        </w:tc>
        <w:tc>
          <w:tcPr>
            <w:tcW w:w="6273" w:type="dxa"/>
          </w:tcPr>
          <w:p w:rsidR="00D014C4" w:rsidRPr="001F6BDB" w:rsidRDefault="00D014C4" w:rsidP="00D014C4">
            <w:pPr>
              <w:rPr>
                <w:rFonts w:ascii="ＭＳ 明朝" w:hAnsi="Century"/>
                <w:color w:val="auto"/>
                <w:sz w:val="22"/>
                <w:szCs w:val="22"/>
              </w:rPr>
            </w:pPr>
            <w:r>
              <w:rPr>
                <w:rFonts w:ascii="ＭＳ 明朝" w:hAnsi="Century" w:cs="ＭＳ 明朝" w:hint="eastAsia"/>
                <w:color w:val="auto"/>
                <w:sz w:val="22"/>
                <w:szCs w:val="22"/>
              </w:rPr>
              <w:t>使用不能・一部破損・変形・応急措置（可能・不可能）</w:t>
            </w:r>
          </w:p>
        </w:tc>
      </w:tr>
      <w:tr w:rsidR="00D014C4">
        <w:trPr>
          <w:trHeight w:val="28"/>
        </w:trPr>
        <w:tc>
          <w:tcPr>
            <w:tcW w:w="2020" w:type="dxa"/>
          </w:tcPr>
          <w:p w:rsidR="00D014C4" w:rsidRPr="001F6BDB" w:rsidRDefault="00D014C4" w:rsidP="00D014C4">
            <w:pPr>
              <w:jc w:val="distribute"/>
              <w:rPr>
                <w:rFonts w:ascii="ＭＳ 明朝" w:hAnsi="Century"/>
                <w:color w:val="auto"/>
                <w:sz w:val="22"/>
                <w:szCs w:val="22"/>
              </w:rPr>
            </w:pPr>
            <w:r w:rsidRPr="001F6BDB">
              <w:rPr>
                <w:rFonts w:ascii="ＭＳ 明朝" w:hAnsi="Century" w:cs="ＭＳ 明朝" w:hint="eastAsia"/>
                <w:color w:val="auto"/>
                <w:sz w:val="22"/>
                <w:szCs w:val="22"/>
              </w:rPr>
              <w:t>周辺の被害状況</w:t>
            </w:r>
          </w:p>
        </w:tc>
        <w:tc>
          <w:tcPr>
            <w:tcW w:w="1353" w:type="dxa"/>
          </w:tcPr>
          <w:p w:rsidR="00D014C4" w:rsidRPr="001F6BDB" w:rsidRDefault="00D014C4" w:rsidP="00D014C4">
            <w:pPr>
              <w:rPr>
                <w:rFonts w:ascii="ＭＳ 明朝" w:hAnsi="Century"/>
                <w:color w:val="auto"/>
                <w:sz w:val="22"/>
                <w:szCs w:val="22"/>
              </w:rPr>
            </w:pPr>
            <w:r w:rsidRPr="001F6BDB">
              <w:rPr>
                <w:rFonts w:ascii="ＭＳ 明朝" w:hAnsi="Century" w:cs="ＭＳ 明朝" w:hint="eastAsia"/>
                <w:color w:val="auto"/>
                <w:sz w:val="22"/>
                <w:szCs w:val="22"/>
              </w:rPr>
              <w:t xml:space="preserve">　有・無</w:t>
            </w:r>
          </w:p>
        </w:tc>
        <w:tc>
          <w:tcPr>
            <w:tcW w:w="6273" w:type="dxa"/>
          </w:tcPr>
          <w:p w:rsidR="00D014C4" w:rsidRPr="001F6BDB" w:rsidRDefault="00D014C4" w:rsidP="00D014C4">
            <w:pPr>
              <w:rPr>
                <w:rFonts w:ascii="ＭＳ 明朝" w:hAnsi="Century"/>
                <w:color w:val="auto"/>
                <w:sz w:val="22"/>
                <w:szCs w:val="22"/>
              </w:rPr>
            </w:pPr>
            <w:r>
              <w:rPr>
                <w:rFonts w:ascii="ＭＳ 明朝" w:hAnsi="Century" w:cs="ＭＳ 明朝" w:hint="eastAsia"/>
                <w:color w:val="auto"/>
                <w:sz w:val="22"/>
                <w:szCs w:val="22"/>
              </w:rPr>
              <w:t>使用不能・一部破損・変形・応急措置（可能・不可能）</w:t>
            </w:r>
          </w:p>
        </w:tc>
      </w:tr>
    </w:tbl>
    <w:p w:rsidR="00E539A5" w:rsidRDefault="000426E1">
      <w:pPr>
        <w:rPr>
          <w:rFonts w:ascii="ＭＳ 明朝" w:hAnsi="Century"/>
          <w:color w:val="auto"/>
        </w:rPr>
      </w:pPr>
      <w:r>
        <w:rPr>
          <w:rFonts w:ascii="ＭＳ 明朝" w:hAnsi="Century"/>
          <w:color w:val="auto"/>
        </w:rPr>
        <w:br w:type="page"/>
      </w:r>
    </w:p>
    <w:p w:rsidR="000426E1" w:rsidRDefault="000426E1">
      <w:pPr>
        <w:rPr>
          <w:rFonts w:ascii="ＭＳ 明朝" w:hAnsi="Century"/>
          <w:lang w:eastAsia="zh-TW"/>
        </w:rPr>
      </w:pPr>
      <w:r>
        <w:rPr>
          <w:rFonts w:cs="ＭＳ 明朝" w:hint="eastAsia"/>
          <w:lang w:eastAsia="zh-TW"/>
        </w:rPr>
        <w:lastRenderedPageBreak/>
        <w:t>別表４</w:t>
      </w:r>
    </w:p>
    <w:p w:rsidR="000426E1" w:rsidRDefault="000426E1">
      <w:pPr>
        <w:jc w:val="center"/>
        <w:rPr>
          <w:rFonts w:ascii="ＭＳ 明朝" w:hAnsi="Century"/>
          <w:lang w:eastAsia="zh-TW"/>
        </w:rPr>
      </w:pPr>
      <w:r>
        <w:rPr>
          <w:rFonts w:cs="ＭＳ 明朝" w:hint="eastAsia"/>
          <w:sz w:val="30"/>
          <w:szCs w:val="30"/>
          <w:u w:val="single" w:color="000000"/>
          <w:lang w:eastAsia="zh-TW"/>
        </w:rPr>
        <w:t xml:space="preserve">　　　　　　　</w:t>
      </w:r>
      <w:r>
        <w:rPr>
          <w:rFonts w:cs="ＭＳ 明朝" w:hint="eastAsia"/>
          <w:sz w:val="30"/>
          <w:szCs w:val="30"/>
          <w:lang w:eastAsia="zh-TW"/>
        </w:rPr>
        <w:t>給油取扱所</w:t>
      </w:r>
    </w:p>
    <w:p w:rsidR="000426E1" w:rsidRDefault="000426E1">
      <w:pPr>
        <w:jc w:val="center"/>
        <w:rPr>
          <w:rFonts w:ascii="ＭＳ 明朝" w:hAnsi="Century"/>
        </w:rPr>
      </w:pPr>
      <w:r>
        <w:rPr>
          <w:rFonts w:cs="ＭＳ 明朝" w:hint="eastAsia"/>
          <w:sz w:val="30"/>
          <w:szCs w:val="30"/>
        </w:rPr>
        <w:t>保安教育要領</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9"/>
        <w:gridCol w:w="1799"/>
        <w:gridCol w:w="5517"/>
      </w:tblGrid>
      <w:tr w:rsidR="000426E1">
        <w:trPr>
          <w:trHeight w:val="816"/>
        </w:trPr>
        <w:tc>
          <w:tcPr>
            <w:tcW w:w="1799" w:type="dxa"/>
            <w:tcBorders>
              <w:top w:val="single" w:sz="4" w:space="0" w:color="000000"/>
              <w:left w:val="single" w:sz="4" w:space="0" w:color="000000"/>
              <w:bottom w:val="nil"/>
              <w:right w:val="single" w:sz="4" w:space="0" w:color="000000"/>
            </w:tcBorders>
            <w:vAlign w:val="center"/>
          </w:tcPr>
          <w:p w:rsidR="000426E1" w:rsidRDefault="000426E1" w:rsidP="000426E1">
            <w:pPr>
              <w:suppressAutoHyphens/>
              <w:kinsoku w:val="0"/>
              <w:wordWrap w:val="0"/>
              <w:autoSpaceDE w:val="0"/>
              <w:autoSpaceDN w:val="0"/>
              <w:spacing w:line="406" w:lineRule="atLeast"/>
              <w:jc w:val="center"/>
              <w:rPr>
                <w:rFonts w:ascii="ＭＳ 明朝" w:hAnsi="Century"/>
                <w:color w:val="auto"/>
              </w:rPr>
            </w:pPr>
            <w:r>
              <w:rPr>
                <w:rFonts w:cs="ＭＳ 明朝" w:hint="eastAsia"/>
              </w:rPr>
              <w:t>対　象　者</w:t>
            </w:r>
          </w:p>
        </w:tc>
        <w:tc>
          <w:tcPr>
            <w:tcW w:w="1799" w:type="dxa"/>
            <w:tcBorders>
              <w:top w:val="single" w:sz="4" w:space="0" w:color="000000"/>
              <w:left w:val="single" w:sz="4" w:space="0" w:color="000000"/>
              <w:bottom w:val="nil"/>
              <w:right w:val="single" w:sz="4" w:space="0" w:color="000000"/>
            </w:tcBorders>
            <w:vAlign w:val="center"/>
          </w:tcPr>
          <w:p w:rsidR="000426E1" w:rsidRDefault="000426E1" w:rsidP="000426E1">
            <w:pPr>
              <w:suppressAutoHyphens/>
              <w:kinsoku w:val="0"/>
              <w:wordWrap w:val="0"/>
              <w:autoSpaceDE w:val="0"/>
              <w:autoSpaceDN w:val="0"/>
              <w:spacing w:line="406" w:lineRule="atLeast"/>
              <w:jc w:val="center"/>
              <w:rPr>
                <w:rFonts w:ascii="ＭＳ 明朝" w:hAnsi="Century"/>
                <w:color w:val="auto"/>
              </w:rPr>
            </w:pPr>
            <w:r>
              <w:rPr>
                <w:rFonts w:cs="ＭＳ 明朝" w:hint="eastAsia"/>
              </w:rPr>
              <w:t>実</w:t>
            </w:r>
            <w:r>
              <w:t xml:space="preserve"> </w:t>
            </w:r>
            <w:r>
              <w:rPr>
                <w:rFonts w:cs="ＭＳ 明朝" w:hint="eastAsia"/>
              </w:rPr>
              <w:t>施</w:t>
            </w:r>
            <w:r>
              <w:t xml:space="preserve"> </w:t>
            </w:r>
            <w:r>
              <w:rPr>
                <w:rFonts w:cs="ＭＳ 明朝" w:hint="eastAsia"/>
              </w:rPr>
              <w:t>時</w:t>
            </w:r>
            <w:r>
              <w:t xml:space="preserve"> </w:t>
            </w:r>
            <w:r>
              <w:rPr>
                <w:rFonts w:cs="ＭＳ 明朝" w:hint="eastAsia"/>
              </w:rPr>
              <w:t>間</w:t>
            </w:r>
          </w:p>
        </w:tc>
        <w:tc>
          <w:tcPr>
            <w:tcW w:w="5517" w:type="dxa"/>
            <w:tcBorders>
              <w:top w:val="single" w:sz="4" w:space="0" w:color="000000"/>
              <w:left w:val="single" w:sz="4" w:space="0" w:color="000000"/>
              <w:bottom w:val="nil"/>
              <w:right w:val="single" w:sz="4" w:space="0" w:color="000000"/>
            </w:tcBorders>
            <w:vAlign w:val="center"/>
          </w:tcPr>
          <w:p w:rsidR="000426E1" w:rsidRDefault="000426E1" w:rsidP="000426E1">
            <w:pPr>
              <w:suppressAutoHyphens/>
              <w:kinsoku w:val="0"/>
              <w:wordWrap w:val="0"/>
              <w:autoSpaceDE w:val="0"/>
              <w:autoSpaceDN w:val="0"/>
              <w:spacing w:line="406" w:lineRule="atLeast"/>
              <w:jc w:val="center"/>
              <w:rPr>
                <w:rFonts w:ascii="ＭＳ 明朝" w:hAnsi="Century"/>
                <w:color w:val="auto"/>
                <w:lang w:eastAsia="zh-CN"/>
              </w:rPr>
            </w:pPr>
            <w:r>
              <w:rPr>
                <w:rFonts w:cs="ＭＳ 明朝" w:hint="eastAsia"/>
                <w:lang w:eastAsia="zh-CN"/>
              </w:rPr>
              <w:t>内　　　　　　　　　　容</w:t>
            </w:r>
          </w:p>
        </w:tc>
      </w:tr>
      <w:tr w:rsidR="000426E1">
        <w:trPr>
          <w:trHeight w:val="1632"/>
        </w:trPr>
        <w:tc>
          <w:tcPr>
            <w:tcW w:w="1799" w:type="dxa"/>
            <w:tcBorders>
              <w:top w:val="single" w:sz="4" w:space="0" w:color="000000"/>
              <w:left w:val="single" w:sz="4" w:space="0" w:color="000000"/>
              <w:bottom w:val="nil"/>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lang w:eastAsia="zh-CN"/>
              </w:rPr>
            </w:pPr>
          </w:p>
          <w:p w:rsidR="000426E1" w:rsidRDefault="000426E1">
            <w:pPr>
              <w:suppressAutoHyphens/>
              <w:kinsoku w:val="0"/>
              <w:wordWrap w:val="0"/>
              <w:autoSpaceDE w:val="0"/>
              <w:autoSpaceDN w:val="0"/>
              <w:spacing w:line="406" w:lineRule="atLeast"/>
              <w:jc w:val="left"/>
              <w:rPr>
                <w:rFonts w:ascii="ＭＳ 明朝" w:hAnsi="Century"/>
                <w:color w:val="auto"/>
              </w:rPr>
            </w:pPr>
            <w:r>
              <w:rPr>
                <w:lang w:eastAsia="zh-CN"/>
              </w:rPr>
              <w:t xml:space="preserve"> </w:t>
            </w:r>
            <w:r>
              <w:rPr>
                <w:rFonts w:cs="ＭＳ 明朝" w:hint="eastAsia"/>
              </w:rPr>
              <w:t>全</w:t>
            </w:r>
            <w:r>
              <w:t xml:space="preserve"> </w:t>
            </w:r>
            <w:r>
              <w:rPr>
                <w:rFonts w:cs="ＭＳ 明朝" w:hint="eastAsia"/>
              </w:rPr>
              <w:t>従</w:t>
            </w:r>
            <w:r>
              <w:t xml:space="preserve"> </w:t>
            </w:r>
            <w:r>
              <w:rPr>
                <w:rFonts w:cs="ＭＳ 明朝" w:hint="eastAsia"/>
              </w:rPr>
              <w:t>業</w:t>
            </w:r>
            <w:r>
              <w:t xml:space="preserve"> </w:t>
            </w:r>
            <w:r>
              <w:rPr>
                <w:rFonts w:cs="ＭＳ 明朝" w:hint="eastAsia"/>
              </w:rPr>
              <w:t>員</w:t>
            </w:r>
          </w:p>
        </w:tc>
        <w:tc>
          <w:tcPr>
            <w:tcW w:w="1799" w:type="dxa"/>
            <w:tcBorders>
              <w:top w:val="single" w:sz="4" w:space="0" w:color="000000"/>
              <w:left w:val="single" w:sz="4" w:space="0" w:color="000000"/>
              <w:bottom w:val="nil"/>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rPr>
            </w:pPr>
          </w:p>
          <w:p w:rsidR="000426E1" w:rsidRDefault="000426E1">
            <w:pPr>
              <w:suppressAutoHyphens/>
              <w:kinsoku w:val="0"/>
              <w:wordWrap w:val="0"/>
              <w:autoSpaceDE w:val="0"/>
              <w:autoSpaceDN w:val="0"/>
              <w:spacing w:line="406" w:lineRule="atLeast"/>
              <w:jc w:val="left"/>
              <w:rPr>
                <w:rFonts w:ascii="ＭＳ 明朝" w:hAnsi="Century"/>
              </w:rPr>
            </w:pPr>
            <w:r>
              <w:rPr>
                <w:rFonts w:cs="ＭＳ 明朝" w:hint="eastAsia"/>
              </w:rPr>
              <w:t xml:space="preserve">　　</w:t>
            </w:r>
            <w:r>
              <w:t xml:space="preserve"> </w:t>
            </w:r>
            <w:r>
              <w:rPr>
                <w:rFonts w:cs="ＭＳ 明朝" w:hint="eastAsia"/>
              </w:rPr>
              <w:t>回</w:t>
            </w:r>
          </w:p>
          <w:p w:rsidR="000426E1" w:rsidRDefault="000426E1">
            <w:pPr>
              <w:suppressAutoHyphens/>
              <w:kinsoku w:val="0"/>
              <w:wordWrap w:val="0"/>
              <w:autoSpaceDE w:val="0"/>
              <w:autoSpaceDN w:val="0"/>
              <w:spacing w:line="406" w:lineRule="atLeast"/>
              <w:jc w:val="left"/>
              <w:rPr>
                <w:rFonts w:ascii="ＭＳ 明朝" w:hAnsi="Century"/>
                <w:color w:val="auto"/>
              </w:rPr>
            </w:pPr>
            <w:r>
              <w:rPr>
                <w:rFonts w:cs="ＭＳ 明朝" w:hint="eastAsia"/>
              </w:rPr>
              <w:t xml:space="preserve">　　　　</w:t>
            </w:r>
            <w:r>
              <w:t xml:space="preserve"> </w:t>
            </w:r>
            <w:r>
              <w:rPr>
                <w:rFonts w:cs="ＭＳ 明朝" w:hint="eastAsia"/>
              </w:rPr>
              <w:t>年</w:t>
            </w:r>
          </w:p>
        </w:tc>
        <w:tc>
          <w:tcPr>
            <w:tcW w:w="5517" w:type="dxa"/>
            <w:vMerge w:val="restart"/>
            <w:tcBorders>
              <w:top w:val="single" w:sz="4" w:space="0" w:color="000000"/>
              <w:left w:val="single" w:sz="4" w:space="0" w:color="000000"/>
              <w:bottom w:val="nil"/>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rPr>
            </w:pPr>
            <w:r>
              <w:rPr>
                <w:rFonts w:ascii="ＭＳ 明朝" w:hAnsi="ＭＳ 明朝" w:cs="ＭＳ 明朝"/>
              </w:rPr>
              <w:t>(1)</w:t>
            </w:r>
            <w:r>
              <w:rPr>
                <w:rFonts w:cs="ＭＳ 明朝" w:hint="eastAsia"/>
              </w:rPr>
              <w:t>予防規程の周知徹底</w:t>
            </w:r>
          </w:p>
          <w:p w:rsidR="000426E1" w:rsidRDefault="000426E1">
            <w:pPr>
              <w:suppressAutoHyphens/>
              <w:kinsoku w:val="0"/>
              <w:wordWrap w:val="0"/>
              <w:autoSpaceDE w:val="0"/>
              <w:autoSpaceDN w:val="0"/>
              <w:spacing w:line="406" w:lineRule="atLeast"/>
              <w:jc w:val="left"/>
              <w:rPr>
                <w:rFonts w:ascii="ＭＳ 明朝" w:hAnsi="Century"/>
              </w:rPr>
            </w:pPr>
            <w:r>
              <w:rPr>
                <w:rFonts w:ascii="ＭＳ 明朝" w:hAnsi="ＭＳ 明朝" w:cs="ＭＳ 明朝"/>
              </w:rPr>
              <w:t>(2)</w:t>
            </w:r>
            <w:r>
              <w:rPr>
                <w:rFonts w:cs="ＭＳ 明朝" w:hint="eastAsia"/>
              </w:rPr>
              <w:t>火災予防上の遵守事項</w:t>
            </w:r>
          </w:p>
          <w:p w:rsidR="000426E1" w:rsidRDefault="000426E1">
            <w:pPr>
              <w:suppressAutoHyphens/>
              <w:kinsoku w:val="0"/>
              <w:wordWrap w:val="0"/>
              <w:autoSpaceDE w:val="0"/>
              <w:autoSpaceDN w:val="0"/>
              <w:spacing w:line="406" w:lineRule="atLeast"/>
              <w:jc w:val="left"/>
              <w:rPr>
                <w:rFonts w:ascii="ＭＳ 明朝" w:hAnsi="Century"/>
              </w:rPr>
            </w:pPr>
            <w:r>
              <w:rPr>
                <w:rFonts w:ascii="ＭＳ 明朝" w:hAnsi="ＭＳ 明朝" w:cs="ＭＳ 明朝"/>
              </w:rPr>
              <w:t>(3)</w:t>
            </w:r>
            <w:r>
              <w:rPr>
                <w:rFonts w:cs="ＭＳ 明朝" w:hint="eastAsia"/>
              </w:rPr>
              <w:t>安全作業</w:t>
            </w:r>
            <w:r w:rsidR="00C0293A">
              <w:rPr>
                <w:rFonts w:cs="ＭＳ 明朝" w:hint="eastAsia"/>
              </w:rPr>
              <w:t>等</w:t>
            </w:r>
            <w:r>
              <w:rPr>
                <w:rFonts w:cs="ＭＳ 明朝" w:hint="eastAsia"/>
              </w:rPr>
              <w:t>に関する基本的事項</w:t>
            </w:r>
          </w:p>
          <w:p w:rsidR="000426E1" w:rsidRDefault="000426E1">
            <w:pPr>
              <w:suppressAutoHyphens/>
              <w:kinsoku w:val="0"/>
              <w:wordWrap w:val="0"/>
              <w:autoSpaceDE w:val="0"/>
              <w:autoSpaceDN w:val="0"/>
              <w:spacing w:line="406" w:lineRule="atLeast"/>
              <w:jc w:val="left"/>
              <w:rPr>
                <w:rFonts w:ascii="ＭＳ 明朝" w:hAnsi="Century"/>
              </w:rPr>
            </w:pPr>
            <w:r>
              <w:rPr>
                <w:rFonts w:ascii="ＭＳ 明朝" w:hAnsi="ＭＳ 明朝" w:cs="ＭＳ 明朝"/>
              </w:rPr>
              <w:t>(4)</w:t>
            </w:r>
            <w:r>
              <w:rPr>
                <w:rFonts w:cs="ＭＳ 明朝" w:hint="eastAsia"/>
              </w:rPr>
              <w:t>各自の任務、責任等の周知徹底</w:t>
            </w:r>
          </w:p>
          <w:p w:rsidR="000426E1" w:rsidRDefault="000426E1">
            <w:pPr>
              <w:suppressAutoHyphens/>
              <w:kinsoku w:val="0"/>
              <w:wordWrap w:val="0"/>
              <w:autoSpaceDE w:val="0"/>
              <w:autoSpaceDN w:val="0"/>
              <w:spacing w:line="406" w:lineRule="atLeast"/>
              <w:jc w:val="left"/>
              <w:rPr>
                <w:rFonts w:ascii="ＭＳ 明朝" w:hAnsi="Century"/>
              </w:rPr>
            </w:pPr>
            <w:r>
              <w:rPr>
                <w:rFonts w:ascii="ＭＳ 明朝" w:hAnsi="ＭＳ 明朝" w:cs="ＭＳ 明朝"/>
              </w:rPr>
              <w:t>(5)</w:t>
            </w:r>
            <w:r>
              <w:rPr>
                <w:rFonts w:cs="ＭＳ 明朝" w:hint="eastAsia"/>
              </w:rPr>
              <w:t>地震対策に関する事項</w:t>
            </w:r>
          </w:p>
          <w:p w:rsidR="000426E1" w:rsidRDefault="000426E1">
            <w:pPr>
              <w:suppressAutoHyphens/>
              <w:kinsoku w:val="0"/>
              <w:wordWrap w:val="0"/>
              <w:autoSpaceDE w:val="0"/>
              <w:autoSpaceDN w:val="0"/>
              <w:spacing w:line="406" w:lineRule="atLeast"/>
              <w:jc w:val="left"/>
              <w:rPr>
                <w:rFonts w:ascii="ＭＳ 明朝" w:hAnsi="Century"/>
                <w:color w:val="auto"/>
              </w:rPr>
            </w:pPr>
            <w:r>
              <w:rPr>
                <w:rFonts w:ascii="ＭＳ 明朝" w:hAnsi="ＭＳ 明朝" w:cs="ＭＳ 明朝"/>
              </w:rPr>
              <w:t>(6)</w:t>
            </w:r>
            <w:r>
              <w:rPr>
                <w:rFonts w:cs="ＭＳ 明朝" w:hint="eastAsia"/>
              </w:rPr>
              <w:t>その他</w:t>
            </w:r>
          </w:p>
        </w:tc>
      </w:tr>
      <w:tr w:rsidR="000426E1">
        <w:trPr>
          <w:trHeight w:val="1224"/>
        </w:trPr>
        <w:tc>
          <w:tcPr>
            <w:tcW w:w="1799" w:type="dxa"/>
            <w:tcBorders>
              <w:top w:val="single" w:sz="4" w:space="0" w:color="000000"/>
              <w:left w:val="single" w:sz="4" w:space="0" w:color="000000"/>
              <w:bottom w:val="nil"/>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rPr>
            </w:pPr>
          </w:p>
          <w:p w:rsidR="000426E1" w:rsidRDefault="000426E1">
            <w:pPr>
              <w:suppressAutoHyphens/>
              <w:kinsoku w:val="0"/>
              <w:wordWrap w:val="0"/>
              <w:autoSpaceDE w:val="0"/>
              <w:autoSpaceDN w:val="0"/>
              <w:spacing w:line="406" w:lineRule="atLeast"/>
              <w:jc w:val="left"/>
              <w:rPr>
                <w:rFonts w:ascii="ＭＳ 明朝" w:hAnsi="Century"/>
                <w:color w:val="auto"/>
              </w:rPr>
            </w:pPr>
            <w:r>
              <w:t xml:space="preserve"> </w:t>
            </w:r>
            <w:r>
              <w:rPr>
                <w:rFonts w:cs="ＭＳ 明朝" w:hint="eastAsia"/>
              </w:rPr>
              <w:t>新</w:t>
            </w:r>
            <w:r>
              <w:t xml:space="preserve"> </w:t>
            </w:r>
            <w:r>
              <w:rPr>
                <w:rFonts w:cs="ＭＳ 明朝" w:hint="eastAsia"/>
              </w:rPr>
              <w:t>入</w:t>
            </w:r>
            <w:r>
              <w:t xml:space="preserve"> </w:t>
            </w:r>
            <w:r>
              <w:rPr>
                <w:rFonts w:cs="ＭＳ 明朝" w:hint="eastAsia"/>
              </w:rPr>
              <w:t>社</w:t>
            </w:r>
            <w:r>
              <w:t xml:space="preserve"> </w:t>
            </w:r>
            <w:r>
              <w:rPr>
                <w:rFonts w:cs="ＭＳ 明朝" w:hint="eastAsia"/>
              </w:rPr>
              <w:t>員</w:t>
            </w:r>
          </w:p>
        </w:tc>
        <w:tc>
          <w:tcPr>
            <w:tcW w:w="1799" w:type="dxa"/>
            <w:tcBorders>
              <w:top w:val="single" w:sz="4" w:space="0" w:color="000000"/>
              <w:left w:val="single" w:sz="4" w:space="0" w:color="000000"/>
              <w:bottom w:val="nil"/>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rPr>
            </w:pPr>
          </w:p>
          <w:p w:rsidR="000426E1" w:rsidRDefault="000426E1">
            <w:pPr>
              <w:suppressAutoHyphens/>
              <w:kinsoku w:val="0"/>
              <w:wordWrap w:val="0"/>
              <w:autoSpaceDE w:val="0"/>
              <w:autoSpaceDN w:val="0"/>
              <w:spacing w:line="406" w:lineRule="atLeast"/>
              <w:jc w:val="left"/>
              <w:rPr>
                <w:rFonts w:ascii="ＭＳ 明朝" w:hAnsi="Century"/>
                <w:color w:val="auto"/>
              </w:rPr>
            </w:pPr>
            <w:r>
              <w:rPr>
                <w:rFonts w:cs="ＭＳ 明朝" w:hint="eastAsia"/>
              </w:rPr>
              <w:t xml:space="preserve">　入　社　時</w:t>
            </w:r>
          </w:p>
        </w:tc>
        <w:tc>
          <w:tcPr>
            <w:tcW w:w="5517" w:type="dxa"/>
            <w:vMerge/>
            <w:tcBorders>
              <w:top w:val="nil"/>
              <w:left w:val="single" w:sz="4" w:space="0" w:color="000000"/>
              <w:bottom w:val="nil"/>
              <w:right w:val="single" w:sz="4" w:space="0" w:color="000000"/>
            </w:tcBorders>
          </w:tcPr>
          <w:p w:rsidR="000426E1" w:rsidRDefault="000426E1">
            <w:pPr>
              <w:overflowPunct/>
              <w:autoSpaceDE w:val="0"/>
              <w:autoSpaceDN w:val="0"/>
              <w:jc w:val="left"/>
              <w:textAlignment w:val="auto"/>
              <w:rPr>
                <w:rFonts w:ascii="ＭＳ 明朝" w:hAnsi="Century"/>
                <w:color w:val="auto"/>
              </w:rPr>
            </w:pPr>
          </w:p>
        </w:tc>
      </w:tr>
      <w:tr w:rsidR="000426E1">
        <w:trPr>
          <w:trHeight w:val="2448"/>
        </w:trPr>
        <w:tc>
          <w:tcPr>
            <w:tcW w:w="1799" w:type="dxa"/>
            <w:tcBorders>
              <w:top w:val="single" w:sz="4" w:space="0" w:color="000000"/>
              <w:left w:val="single" w:sz="4" w:space="0" w:color="000000"/>
              <w:bottom w:val="single" w:sz="4" w:space="0" w:color="000000"/>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rPr>
            </w:pPr>
          </w:p>
          <w:p w:rsidR="000426E1" w:rsidRDefault="000426E1">
            <w:pPr>
              <w:suppressAutoHyphens/>
              <w:kinsoku w:val="0"/>
              <w:wordWrap w:val="0"/>
              <w:autoSpaceDE w:val="0"/>
              <w:autoSpaceDN w:val="0"/>
              <w:spacing w:line="406" w:lineRule="atLeast"/>
              <w:jc w:val="left"/>
              <w:rPr>
                <w:rFonts w:ascii="ＭＳ 明朝" w:hAnsi="Century"/>
              </w:rPr>
            </w:pPr>
          </w:p>
          <w:p w:rsidR="000426E1" w:rsidRDefault="000426E1">
            <w:pPr>
              <w:suppressAutoHyphens/>
              <w:kinsoku w:val="0"/>
              <w:wordWrap w:val="0"/>
              <w:autoSpaceDE w:val="0"/>
              <w:autoSpaceDN w:val="0"/>
              <w:spacing w:line="406" w:lineRule="atLeast"/>
              <w:jc w:val="left"/>
              <w:rPr>
                <w:rFonts w:ascii="ＭＳ 明朝" w:hAnsi="Century"/>
                <w:color w:val="auto"/>
              </w:rPr>
            </w:pPr>
            <w:r>
              <w:rPr>
                <w:rFonts w:cs="ＭＳ 明朝" w:hint="eastAsia"/>
              </w:rPr>
              <w:t xml:space="preserve">　監　視　者</w:t>
            </w:r>
          </w:p>
        </w:tc>
        <w:tc>
          <w:tcPr>
            <w:tcW w:w="1799" w:type="dxa"/>
            <w:tcBorders>
              <w:top w:val="single" w:sz="4" w:space="0" w:color="000000"/>
              <w:left w:val="single" w:sz="4" w:space="0" w:color="000000"/>
              <w:bottom w:val="single" w:sz="4" w:space="0" w:color="000000"/>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rPr>
            </w:pPr>
          </w:p>
          <w:p w:rsidR="000426E1" w:rsidRDefault="000426E1">
            <w:pPr>
              <w:suppressAutoHyphens/>
              <w:kinsoku w:val="0"/>
              <w:wordWrap w:val="0"/>
              <w:autoSpaceDE w:val="0"/>
              <w:autoSpaceDN w:val="0"/>
              <w:spacing w:line="406" w:lineRule="atLeast"/>
              <w:jc w:val="left"/>
              <w:rPr>
                <w:rFonts w:ascii="ＭＳ 明朝" w:hAnsi="Century"/>
                <w:color w:val="auto"/>
              </w:rPr>
            </w:pPr>
            <w:r>
              <w:rPr>
                <w:rFonts w:cs="ＭＳ 明朝" w:hint="eastAsia"/>
              </w:rPr>
              <w:t>監視等の業務に従事する前</w:t>
            </w:r>
          </w:p>
        </w:tc>
        <w:tc>
          <w:tcPr>
            <w:tcW w:w="5517" w:type="dxa"/>
            <w:tcBorders>
              <w:top w:val="single" w:sz="4" w:space="0" w:color="000000"/>
              <w:left w:val="single" w:sz="4" w:space="0" w:color="000000"/>
              <w:bottom w:val="single" w:sz="4" w:space="0" w:color="000000"/>
              <w:right w:val="single" w:sz="4" w:space="0" w:color="000000"/>
            </w:tcBorders>
          </w:tcPr>
          <w:p w:rsidR="000426E1" w:rsidRDefault="000426E1">
            <w:pPr>
              <w:suppressAutoHyphens/>
              <w:kinsoku w:val="0"/>
              <w:wordWrap w:val="0"/>
              <w:autoSpaceDE w:val="0"/>
              <w:autoSpaceDN w:val="0"/>
              <w:spacing w:line="406" w:lineRule="atLeast"/>
              <w:jc w:val="left"/>
              <w:rPr>
                <w:rFonts w:ascii="ＭＳ 明朝" w:hAnsi="Century"/>
              </w:rPr>
            </w:pPr>
          </w:p>
          <w:p w:rsidR="000426E1" w:rsidRDefault="000426E1">
            <w:pPr>
              <w:suppressAutoHyphens/>
              <w:kinsoku w:val="0"/>
              <w:wordWrap w:val="0"/>
              <w:autoSpaceDE w:val="0"/>
              <w:autoSpaceDN w:val="0"/>
              <w:spacing w:line="406" w:lineRule="atLeast"/>
              <w:jc w:val="left"/>
              <w:rPr>
                <w:rFonts w:ascii="ＭＳ 明朝" w:hAnsi="Century"/>
              </w:rPr>
            </w:pPr>
            <w:r>
              <w:rPr>
                <w:rFonts w:cs="ＭＳ 明朝" w:hint="eastAsia"/>
              </w:rPr>
              <w:t>上記</w:t>
            </w:r>
            <w:r>
              <w:rPr>
                <w:rFonts w:ascii="ＭＳ 明朝" w:hAnsi="ＭＳ 明朝" w:cs="ＭＳ 明朝"/>
              </w:rPr>
              <w:t>(1)</w:t>
            </w:r>
            <w:r>
              <w:rPr>
                <w:rFonts w:cs="ＭＳ 明朝" w:hint="eastAsia"/>
              </w:rPr>
              <w:t>－</w:t>
            </w:r>
            <w:r>
              <w:rPr>
                <w:rFonts w:ascii="ＭＳ 明朝" w:hAnsi="ＭＳ 明朝" w:cs="ＭＳ 明朝"/>
              </w:rPr>
              <w:t>(6)</w:t>
            </w:r>
          </w:p>
          <w:p w:rsidR="000426E1" w:rsidRDefault="000426E1">
            <w:pPr>
              <w:suppressAutoHyphens/>
              <w:kinsoku w:val="0"/>
              <w:wordWrap w:val="0"/>
              <w:autoSpaceDE w:val="0"/>
              <w:autoSpaceDN w:val="0"/>
              <w:spacing w:line="406" w:lineRule="atLeast"/>
              <w:jc w:val="left"/>
              <w:rPr>
                <w:rFonts w:ascii="ＭＳ 明朝" w:hAnsi="Century"/>
              </w:rPr>
            </w:pPr>
            <w:r>
              <w:rPr>
                <w:rFonts w:ascii="ＭＳ 明朝" w:hAnsi="ＭＳ 明朝" w:cs="ＭＳ 明朝"/>
              </w:rPr>
              <w:t>(7)</w:t>
            </w:r>
            <w:r>
              <w:rPr>
                <w:rFonts w:cs="ＭＳ 明朝" w:hint="eastAsia"/>
              </w:rPr>
              <w:t>危険物の性質に関する知識</w:t>
            </w:r>
          </w:p>
          <w:p w:rsidR="000426E1" w:rsidRDefault="000426E1">
            <w:pPr>
              <w:suppressAutoHyphens/>
              <w:kinsoku w:val="0"/>
              <w:wordWrap w:val="0"/>
              <w:autoSpaceDE w:val="0"/>
              <w:autoSpaceDN w:val="0"/>
              <w:spacing w:line="406" w:lineRule="atLeast"/>
              <w:jc w:val="left"/>
              <w:rPr>
                <w:rFonts w:ascii="ＭＳ 明朝" w:hAnsi="Century"/>
              </w:rPr>
            </w:pPr>
            <w:r>
              <w:rPr>
                <w:rFonts w:ascii="ＭＳ 明朝" w:hAnsi="ＭＳ 明朝" w:cs="ＭＳ 明朝"/>
              </w:rPr>
              <w:t>(8)</w:t>
            </w:r>
            <w:r>
              <w:rPr>
                <w:rFonts w:cs="ＭＳ 明朝" w:hint="eastAsia"/>
              </w:rPr>
              <w:t>火災予防・消火の方法等に関する知識</w:t>
            </w:r>
          </w:p>
          <w:p w:rsidR="000426E1" w:rsidRDefault="000426E1">
            <w:pPr>
              <w:suppressAutoHyphens/>
              <w:kinsoku w:val="0"/>
              <w:wordWrap w:val="0"/>
              <w:autoSpaceDE w:val="0"/>
              <w:autoSpaceDN w:val="0"/>
              <w:spacing w:line="406" w:lineRule="atLeast"/>
              <w:jc w:val="left"/>
              <w:rPr>
                <w:rFonts w:ascii="ＭＳ 明朝" w:hAnsi="Century"/>
                <w:color w:val="auto"/>
              </w:rPr>
            </w:pPr>
            <w:r>
              <w:rPr>
                <w:rFonts w:ascii="ＭＳ 明朝" w:hAnsi="ＭＳ 明朝" w:cs="ＭＳ 明朝"/>
              </w:rPr>
              <w:t>(9)</w:t>
            </w:r>
            <w:r>
              <w:rPr>
                <w:rFonts w:cs="ＭＳ 明朝" w:hint="eastAsia"/>
              </w:rPr>
              <w:t>当所の設備の構造・操作等に関する事項</w:t>
            </w:r>
          </w:p>
        </w:tc>
      </w:tr>
    </w:tbl>
    <w:p w:rsidR="000426E1" w:rsidRDefault="000426E1">
      <w:pPr>
        <w:rPr>
          <w:rFonts w:ascii="ＭＳ 明朝" w:hAnsi="Century"/>
        </w:rPr>
      </w:pPr>
    </w:p>
    <w:sectPr w:rsidR="000426E1" w:rsidSect="003545A3">
      <w:headerReference w:type="default" r:id="rId7"/>
      <w:footerReference w:type="default" r:id="rId8"/>
      <w:type w:val="continuous"/>
      <w:pgSz w:w="11906" w:h="16838"/>
      <w:pgMar w:top="1418" w:right="1134" w:bottom="1134" w:left="1418" w:header="720" w:footer="720" w:gutter="0"/>
      <w:pgNumType w:start="1"/>
      <w:cols w:space="720"/>
      <w:noEndnote/>
      <w:docGrid w:type="linesAndChars" w:linePitch="386"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538" w:rsidRDefault="005E0538">
      <w:r>
        <w:separator/>
      </w:r>
    </w:p>
  </w:endnote>
  <w:endnote w:type="continuationSeparator" w:id="0">
    <w:p w:rsidR="005E0538" w:rsidRDefault="005E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FCB" w:rsidRDefault="00193FCB">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538" w:rsidRDefault="005E0538">
      <w:r>
        <w:rPr>
          <w:rFonts w:ascii="ＭＳ 明朝" w:hAnsi="Century"/>
          <w:color w:val="auto"/>
          <w:sz w:val="2"/>
          <w:szCs w:val="2"/>
        </w:rPr>
        <w:continuationSeparator/>
      </w:r>
    </w:p>
  </w:footnote>
  <w:footnote w:type="continuationSeparator" w:id="0">
    <w:p w:rsidR="005E0538" w:rsidRDefault="005E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FCB" w:rsidRDefault="00193FCB">
    <w:pPr>
      <w:overflowPunct/>
      <w:autoSpaceDE w:val="0"/>
      <w:autoSpaceDN w:val="0"/>
      <w:jc w:val="left"/>
      <w:textAlignment w:val="auto"/>
      <w:rPr>
        <w:rFonts w:ascii="ＭＳ 明朝"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86AB1"/>
    <w:multiLevelType w:val="hybridMultilevel"/>
    <w:tmpl w:val="D088A9E2"/>
    <w:lvl w:ilvl="0" w:tplc="ABB84DD8">
      <w:start w:val="6"/>
      <w:numFmt w:val="decimalEnclosedCircle"/>
      <w:lvlText w:val="%1"/>
      <w:lvlJc w:val="left"/>
      <w:pPr>
        <w:tabs>
          <w:tab w:val="num" w:pos="1080"/>
        </w:tabs>
        <w:ind w:left="1080" w:hanging="36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1" w15:restartNumberingAfterBreak="0">
    <w:nsid w:val="26D21091"/>
    <w:multiLevelType w:val="hybridMultilevel"/>
    <w:tmpl w:val="9BF8FDBC"/>
    <w:lvl w:ilvl="0" w:tplc="CCC06FD8">
      <w:start w:val="1"/>
      <w:numFmt w:val="decimalFullWidth"/>
      <w:lvlText w:val="第%1章"/>
      <w:lvlJc w:val="left"/>
      <w:pPr>
        <w:tabs>
          <w:tab w:val="num" w:pos="2662"/>
        </w:tabs>
        <w:ind w:left="2662" w:hanging="960"/>
      </w:pPr>
      <w:rPr>
        <w:rFonts w:cs="Times New Roman" w:hint="default"/>
        <w:b w:val="0"/>
        <w:bCs w:val="0"/>
        <w:sz w:val="21"/>
        <w:szCs w:val="21"/>
      </w:rPr>
    </w:lvl>
    <w:lvl w:ilvl="1" w:tplc="04090017">
      <w:start w:val="1"/>
      <w:numFmt w:val="aiueoFullWidth"/>
      <w:lvlText w:val="(%2)"/>
      <w:lvlJc w:val="left"/>
      <w:pPr>
        <w:tabs>
          <w:tab w:val="num" w:pos="2542"/>
        </w:tabs>
        <w:ind w:left="2542" w:hanging="420"/>
      </w:pPr>
      <w:rPr>
        <w:rFonts w:cs="Times New Roman"/>
      </w:rPr>
    </w:lvl>
    <w:lvl w:ilvl="2" w:tplc="04090011">
      <w:start w:val="1"/>
      <w:numFmt w:val="decimalEnclosedCircle"/>
      <w:lvlText w:val="%3"/>
      <w:lvlJc w:val="left"/>
      <w:pPr>
        <w:tabs>
          <w:tab w:val="num" w:pos="2962"/>
        </w:tabs>
        <w:ind w:left="2962" w:hanging="420"/>
      </w:pPr>
      <w:rPr>
        <w:rFonts w:cs="Times New Roman"/>
      </w:rPr>
    </w:lvl>
    <w:lvl w:ilvl="3" w:tplc="0409000F">
      <w:start w:val="1"/>
      <w:numFmt w:val="decimal"/>
      <w:lvlText w:val="%4."/>
      <w:lvlJc w:val="left"/>
      <w:pPr>
        <w:tabs>
          <w:tab w:val="num" w:pos="3382"/>
        </w:tabs>
        <w:ind w:left="3382" w:hanging="420"/>
      </w:pPr>
      <w:rPr>
        <w:rFonts w:cs="Times New Roman"/>
      </w:rPr>
    </w:lvl>
    <w:lvl w:ilvl="4" w:tplc="04090017">
      <w:start w:val="1"/>
      <w:numFmt w:val="aiueoFullWidth"/>
      <w:lvlText w:val="(%5)"/>
      <w:lvlJc w:val="left"/>
      <w:pPr>
        <w:tabs>
          <w:tab w:val="num" w:pos="3802"/>
        </w:tabs>
        <w:ind w:left="3802" w:hanging="420"/>
      </w:pPr>
      <w:rPr>
        <w:rFonts w:cs="Times New Roman"/>
      </w:rPr>
    </w:lvl>
    <w:lvl w:ilvl="5" w:tplc="04090011">
      <w:start w:val="1"/>
      <w:numFmt w:val="decimalEnclosedCircle"/>
      <w:lvlText w:val="%6"/>
      <w:lvlJc w:val="left"/>
      <w:pPr>
        <w:tabs>
          <w:tab w:val="num" w:pos="4222"/>
        </w:tabs>
        <w:ind w:left="4222" w:hanging="420"/>
      </w:pPr>
      <w:rPr>
        <w:rFonts w:cs="Times New Roman"/>
      </w:rPr>
    </w:lvl>
    <w:lvl w:ilvl="6" w:tplc="0409000F">
      <w:start w:val="1"/>
      <w:numFmt w:val="decimal"/>
      <w:lvlText w:val="%7."/>
      <w:lvlJc w:val="left"/>
      <w:pPr>
        <w:tabs>
          <w:tab w:val="num" w:pos="4642"/>
        </w:tabs>
        <w:ind w:left="4642" w:hanging="420"/>
      </w:pPr>
      <w:rPr>
        <w:rFonts w:cs="Times New Roman"/>
      </w:rPr>
    </w:lvl>
    <w:lvl w:ilvl="7" w:tplc="04090017">
      <w:start w:val="1"/>
      <w:numFmt w:val="aiueoFullWidth"/>
      <w:lvlText w:val="(%8)"/>
      <w:lvlJc w:val="left"/>
      <w:pPr>
        <w:tabs>
          <w:tab w:val="num" w:pos="5062"/>
        </w:tabs>
        <w:ind w:left="5062" w:hanging="420"/>
      </w:pPr>
      <w:rPr>
        <w:rFonts w:cs="Times New Roman"/>
      </w:rPr>
    </w:lvl>
    <w:lvl w:ilvl="8" w:tplc="04090011">
      <w:start w:val="1"/>
      <w:numFmt w:val="decimalEnclosedCircle"/>
      <w:lvlText w:val="%9"/>
      <w:lvlJc w:val="left"/>
      <w:pPr>
        <w:tabs>
          <w:tab w:val="num" w:pos="5482"/>
        </w:tabs>
        <w:ind w:left="5482" w:hanging="420"/>
      </w:pPr>
      <w:rPr>
        <w:rFonts w:cs="Times New Roman"/>
      </w:rPr>
    </w:lvl>
  </w:abstractNum>
  <w:abstractNum w:abstractNumId="2" w15:restartNumberingAfterBreak="0">
    <w:nsid w:val="272E547B"/>
    <w:multiLevelType w:val="hybridMultilevel"/>
    <w:tmpl w:val="DEDE6556"/>
    <w:lvl w:ilvl="0" w:tplc="40986D56">
      <w:start w:val="7"/>
      <w:numFmt w:val="decimalFullWidth"/>
      <w:lvlText w:val="第%1条"/>
      <w:lvlJc w:val="left"/>
      <w:pPr>
        <w:tabs>
          <w:tab w:val="num" w:pos="1005"/>
        </w:tabs>
        <w:ind w:left="1005" w:hanging="100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559E670D"/>
    <w:multiLevelType w:val="hybridMultilevel"/>
    <w:tmpl w:val="600AFA2E"/>
    <w:lvl w:ilvl="0" w:tplc="A3C663EA">
      <w:start w:val="2"/>
      <w:numFmt w:val="decimalEnclosedCircle"/>
      <w:lvlText w:val="%1"/>
      <w:lvlJc w:val="left"/>
      <w:pPr>
        <w:tabs>
          <w:tab w:val="num" w:pos="1080"/>
        </w:tabs>
        <w:ind w:left="1080" w:hanging="36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4" w15:restartNumberingAfterBreak="0">
    <w:nsid w:val="61500EC0"/>
    <w:multiLevelType w:val="hybridMultilevel"/>
    <w:tmpl w:val="B72C868E"/>
    <w:lvl w:ilvl="0" w:tplc="D9A29578">
      <w:start w:val="3"/>
      <w:numFmt w:val="decimalEnclosedCircle"/>
      <w:lvlText w:val="%1"/>
      <w:lvlJc w:val="left"/>
      <w:pPr>
        <w:tabs>
          <w:tab w:val="num" w:pos="1200"/>
        </w:tabs>
        <w:ind w:left="1200" w:hanging="48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5" w15:restartNumberingAfterBreak="0">
    <w:nsid w:val="78051A5D"/>
    <w:multiLevelType w:val="hybridMultilevel"/>
    <w:tmpl w:val="5372956C"/>
    <w:lvl w:ilvl="0" w:tplc="09FC4F66">
      <w:start w:val="3"/>
      <w:numFmt w:val="decimalEnclosedCircle"/>
      <w:lvlText w:val="%1"/>
      <w:lvlJc w:val="left"/>
      <w:pPr>
        <w:tabs>
          <w:tab w:val="num" w:pos="1080"/>
        </w:tabs>
        <w:ind w:left="1080" w:hanging="36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6" w15:restartNumberingAfterBreak="0">
    <w:nsid w:val="7FA64FAE"/>
    <w:multiLevelType w:val="hybridMultilevel"/>
    <w:tmpl w:val="B25C24E0"/>
    <w:lvl w:ilvl="0" w:tplc="8A2C52AA">
      <w:start w:val="1"/>
      <w:numFmt w:val="decimal"/>
      <w:lvlText w:val="(%1)"/>
      <w:lvlJc w:val="left"/>
      <w:pPr>
        <w:tabs>
          <w:tab w:val="num" w:pos="990"/>
        </w:tabs>
        <w:ind w:left="990" w:hanging="510"/>
      </w:pPr>
      <w:rPr>
        <w:rFonts w:cs="Times New Roman" w:hint="default"/>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num w:numId="1">
    <w:abstractNumId w:val="1"/>
  </w:num>
  <w:num w:numId="2">
    <w:abstractNumId w:val="0"/>
  </w:num>
  <w:num w:numId="3">
    <w:abstractNumId w:val="5"/>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253"/>
  <w:drawingGridVerticalSpacing w:val="19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7B"/>
    <w:rsid w:val="000233FB"/>
    <w:rsid w:val="000426E1"/>
    <w:rsid w:val="000926E3"/>
    <w:rsid w:val="000B32B6"/>
    <w:rsid w:val="000B6B47"/>
    <w:rsid w:val="000C0168"/>
    <w:rsid w:val="000D08DA"/>
    <w:rsid w:val="000E42AA"/>
    <w:rsid w:val="00142F80"/>
    <w:rsid w:val="00193FCB"/>
    <w:rsid w:val="001E1367"/>
    <w:rsid w:val="001F6BDB"/>
    <w:rsid w:val="0021218F"/>
    <w:rsid w:val="00223CDA"/>
    <w:rsid w:val="00251417"/>
    <w:rsid w:val="00272D95"/>
    <w:rsid w:val="00276764"/>
    <w:rsid w:val="0029074F"/>
    <w:rsid w:val="002A115C"/>
    <w:rsid w:val="002F1582"/>
    <w:rsid w:val="002F6993"/>
    <w:rsid w:val="00313D11"/>
    <w:rsid w:val="00321A80"/>
    <w:rsid w:val="003545A3"/>
    <w:rsid w:val="00364DAB"/>
    <w:rsid w:val="00376F9A"/>
    <w:rsid w:val="003905C7"/>
    <w:rsid w:val="003F5AD0"/>
    <w:rsid w:val="00443D45"/>
    <w:rsid w:val="00494B6C"/>
    <w:rsid w:val="004B454E"/>
    <w:rsid w:val="004B6ECD"/>
    <w:rsid w:val="004F4492"/>
    <w:rsid w:val="005C6EEA"/>
    <w:rsid w:val="005E0538"/>
    <w:rsid w:val="00626CF0"/>
    <w:rsid w:val="0063040D"/>
    <w:rsid w:val="00634C03"/>
    <w:rsid w:val="00637730"/>
    <w:rsid w:val="00642459"/>
    <w:rsid w:val="00642BF3"/>
    <w:rsid w:val="0068111C"/>
    <w:rsid w:val="00693ECB"/>
    <w:rsid w:val="0069601D"/>
    <w:rsid w:val="006C383B"/>
    <w:rsid w:val="006C7FDA"/>
    <w:rsid w:val="007006D0"/>
    <w:rsid w:val="0075227D"/>
    <w:rsid w:val="007545DD"/>
    <w:rsid w:val="0075669A"/>
    <w:rsid w:val="0076277B"/>
    <w:rsid w:val="007A6CDC"/>
    <w:rsid w:val="007B73EE"/>
    <w:rsid w:val="007D229E"/>
    <w:rsid w:val="00805C0C"/>
    <w:rsid w:val="008C2D77"/>
    <w:rsid w:val="008E5110"/>
    <w:rsid w:val="009249D3"/>
    <w:rsid w:val="009776F5"/>
    <w:rsid w:val="009967F4"/>
    <w:rsid w:val="009F3692"/>
    <w:rsid w:val="009F7B27"/>
    <w:rsid w:val="00A85443"/>
    <w:rsid w:val="00AC3CE8"/>
    <w:rsid w:val="00AE7D4E"/>
    <w:rsid w:val="00B6321F"/>
    <w:rsid w:val="00B7753C"/>
    <w:rsid w:val="00B81E73"/>
    <w:rsid w:val="00B82A16"/>
    <w:rsid w:val="00BA0322"/>
    <w:rsid w:val="00C0293A"/>
    <w:rsid w:val="00C63882"/>
    <w:rsid w:val="00C77597"/>
    <w:rsid w:val="00CB6FDA"/>
    <w:rsid w:val="00CE3973"/>
    <w:rsid w:val="00D014C4"/>
    <w:rsid w:val="00D04E68"/>
    <w:rsid w:val="00D73221"/>
    <w:rsid w:val="00D8157B"/>
    <w:rsid w:val="00DC7690"/>
    <w:rsid w:val="00DD0C85"/>
    <w:rsid w:val="00E147D6"/>
    <w:rsid w:val="00E16F90"/>
    <w:rsid w:val="00E21DD9"/>
    <w:rsid w:val="00E4190B"/>
    <w:rsid w:val="00E539A5"/>
    <w:rsid w:val="00E576D5"/>
    <w:rsid w:val="00E6261F"/>
    <w:rsid w:val="00E7478C"/>
    <w:rsid w:val="00EF45FD"/>
    <w:rsid w:val="00F22BE4"/>
    <w:rsid w:val="00F248CD"/>
    <w:rsid w:val="00F76433"/>
    <w:rsid w:val="00F86F7A"/>
    <w:rsid w:val="00FE4927"/>
    <w:rsid w:val="00FE5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99E677E-47F7-4659-877D-354AF414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B32B6"/>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4"/>
      <w:szCs w:val="24"/>
    </w:rPr>
  </w:style>
  <w:style w:type="paragraph" w:styleId="a5">
    <w:name w:val="footer"/>
    <w:basedOn w:val="a"/>
    <w:link w:val="a6"/>
    <w:uiPriority w:val="99"/>
    <w:rsid w:val="000B32B6"/>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6740</Words>
  <Characters>1051</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予　防　規　程</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　防　規　程</dc:title>
  <dc:subject/>
  <dc:creator>亀山　正宏</dc:creator>
  <cp:keywords/>
  <dc:description/>
  <cp:lastModifiedBy>admin</cp:lastModifiedBy>
  <cp:revision>3</cp:revision>
  <cp:lastPrinted>2007-11-20T04:47:00Z</cp:lastPrinted>
  <dcterms:created xsi:type="dcterms:W3CDTF">2021-09-01T06:56:00Z</dcterms:created>
  <dcterms:modified xsi:type="dcterms:W3CDTF">2021-09-01T07:03:00Z</dcterms:modified>
</cp:coreProperties>
</file>