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E490" w14:textId="24452B3E" w:rsidR="00063B5C" w:rsidRPr="001903F9" w:rsidRDefault="00063B5C" w:rsidP="00063B5C">
      <w:pPr>
        <w:tabs>
          <w:tab w:val="left" w:pos="4641"/>
        </w:tabs>
        <w:rPr>
          <w:rFonts w:ascii="ＭＳ 明朝" w:hAnsi="ＭＳ 明朝"/>
          <w:sz w:val="22"/>
        </w:rPr>
      </w:pPr>
      <w:r w:rsidRPr="001903F9">
        <w:rPr>
          <w:rFonts w:ascii="ＭＳ ゴシック" w:eastAsia="ＭＳ ゴシック" w:hAnsi="ＭＳ 明朝" w:hint="eastAsia"/>
          <w:b/>
          <w:bCs/>
          <w:sz w:val="22"/>
        </w:rPr>
        <w:t>第２５号様式</w:t>
      </w:r>
      <w:r w:rsidRPr="001903F9">
        <w:rPr>
          <w:rFonts w:ascii="ＭＳ 明朝" w:hAnsi="ＭＳ 明朝" w:hint="eastAsia"/>
          <w:sz w:val="22"/>
        </w:rPr>
        <w:t>（第１０条関係）</w:t>
      </w:r>
    </w:p>
    <w:tbl>
      <w:tblPr>
        <w:tblW w:w="9461" w:type="dxa"/>
        <w:tblInd w:w="5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7"/>
        <w:gridCol w:w="992"/>
        <w:gridCol w:w="995"/>
        <w:gridCol w:w="2976"/>
        <w:gridCol w:w="2981"/>
      </w:tblGrid>
      <w:tr w:rsidR="00E81EC1" w:rsidRPr="001903F9" w14:paraId="427F5C98" w14:textId="77777777" w:rsidTr="00190BE2">
        <w:trPr>
          <w:cantSplit/>
          <w:trHeight w:val="5528"/>
        </w:trPr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5B0B5" w14:textId="77777777" w:rsidR="00211E52" w:rsidRPr="001903F9" w:rsidRDefault="00211E52" w:rsidP="00F26158"/>
          <w:p w14:paraId="37E8B2D2" w14:textId="77777777" w:rsidR="00211E52" w:rsidRPr="001903F9" w:rsidRDefault="00211E52" w:rsidP="00F26158">
            <w:pPr>
              <w:pStyle w:val="af1"/>
              <w:ind w:firstLineChars="0" w:firstLine="0"/>
              <w:rPr>
                <w:kern w:val="0"/>
              </w:rPr>
            </w:pPr>
            <w:r w:rsidRPr="001903F9">
              <w:rPr>
                <w:rFonts w:hint="eastAsia"/>
                <w:kern w:val="0"/>
              </w:rPr>
              <w:t>診療用高エネルギー放射線発生装置備付届</w:t>
            </w:r>
          </w:p>
          <w:p w14:paraId="7520FC6D" w14:textId="77777777" w:rsidR="00211E52" w:rsidRPr="001903F9" w:rsidRDefault="00211E52" w:rsidP="00F26158"/>
          <w:p w14:paraId="0D80CF25" w14:textId="77777777" w:rsidR="00211E52" w:rsidRPr="001903F9" w:rsidRDefault="00211E52" w:rsidP="00F26158"/>
          <w:p w14:paraId="21978780" w14:textId="77777777" w:rsidR="00211E52" w:rsidRPr="001903F9" w:rsidRDefault="00211E52" w:rsidP="00F26158">
            <w:pPr>
              <w:ind w:leftChars="2800" w:left="5880" w:firstLineChars="200" w:firstLine="420"/>
              <w:rPr>
                <w:kern w:val="0"/>
              </w:rPr>
            </w:pPr>
            <w:r w:rsidRPr="001903F9">
              <w:rPr>
                <w:rFonts w:hint="eastAsia"/>
              </w:rPr>
              <w:t xml:space="preserve">　　年　　月　　日</w:t>
            </w:r>
          </w:p>
          <w:p w14:paraId="4D35F0CC" w14:textId="77777777" w:rsidR="00211E52" w:rsidRPr="001903F9" w:rsidRDefault="00211E52" w:rsidP="00F26158">
            <w:pPr>
              <w:ind w:firstLineChars="840" w:firstLine="1764"/>
              <w:rPr>
                <w:kern w:val="0"/>
              </w:rPr>
            </w:pPr>
          </w:p>
          <w:p w14:paraId="29639DE6" w14:textId="77777777" w:rsidR="00211E52" w:rsidRPr="001903F9" w:rsidRDefault="00211E52" w:rsidP="00F26158">
            <w:pPr>
              <w:ind w:firstLineChars="840" w:firstLine="1764"/>
              <w:rPr>
                <w:kern w:val="0"/>
              </w:rPr>
            </w:pPr>
          </w:p>
          <w:p w14:paraId="6DAD4796" w14:textId="72A25CA8" w:rsidR="00211E52" w:rsidRPr="001903F9" w:rsidRDefault="00211E52" w:rsidP="00F26158">
            <w:pPr>
              <w:rPr>
                <w:kern w:val="0"/>
              </w:rPr>
            </w:pPr>
            <w:r w:rsidRPr="001903F9">
              <w:rPr>
                <w:rFonts w:hint="eastAsia"/>
                <w:kern w:val="0"/>
              </w:rPr>
              <w:t xml:space="preserve">　</w:t>
            </w:r>
            <w:r w:rsidR="00000864" w:rsidRPr="001903F9">
              <w:rPr>
                <w:rFonts w:hint="eastAsia"/>
                <w:kern w:val="0"/>
                <w:sz w:val="22"/>
              </w:rPr>
              <w:t>佐世保市保健所長　　　　　　　　様</w:t>
            </w:r>
          </w:p>
          <w:p w14:paraId="2BA026D3" w14:textId="77777777" w:rsidR="00211E52" w:rsidRPr="001903F9" w:rsidRDefault="00211E52" w:rsidP="00F26158">
            <w:pPr>
              <w:rPr>
                <w:kern w:val="0"/>
              </w:rPr>
            </w:pPr>
          </w:p>
          <w:p w14:paraId="39FE44B2" w14:textId="77777777" w:rsidR="00211E52" w:rsidRPr="001903F9" w:rsidRDefault="00211E52" w:rsidP="00F26158">
            <w:pPr>
              <w:rPr>
                <w:kern w:val="0"/>
              </w:rPr>
            </w:pPr>
          </w:p>
          <w:p w14:paraId="6A9E248C" w14:textId="77777777" w:rsidR="00211E52" w:rsidRPr="001903F9" w:rsidRDefault="00211E52" w:rsidP="00F26158">
            <w:pPr>
              <w:ind w:leftChars="200" w:left="420" w:firstLineChars="1800" w:firstLine="3780"/>
              <w:rPr>
                <w:kern w:val="0"/>
              </w:rPr>
            </w:pPr>
            <w:r w:rsidRPr="001903F9">
              <w:rPr>
                <w:rFonts w:hint="eastAsia"/>
                <w:kern w:val="0"/>
              </w:rPr>
              <w:t>住　所</w:t>
            </w:r>
          </w:p>
          <w:p w14:paraId="4FECFE6D" w14:textId="77777777" w:rsidR="00211E52" w:rsidRPr="001903F9" w:rsidRDefault="00211E52" w:rsidP="00F26158">
            <w:pPr>
              <w:ind w:leftChars="200" w:left="420" w:firstLineChars="1300" w:firstLine="2730"/>
              <w:rPr>
                <w:kern w:val="0"/>
              </w:rPr>
            </w:pPr>
            <w:r w:rsidRPr="001903F9">
              <w:rPr>
                <w:rFonts w:hint="eastAsia"/>
                <w:kern w:val="0"/>
              </w:rPr>
              <w:t>管理者</w:t>
            </w:r>
          </w:p>
          <w:p w14:paraId="51E98732" w14:textId="27673DFB" w:rsidR="00211E52" w:rsidRPr="001903F9" w:rsidRDefault="00211E52" w:rsidP="00F26158">
            <w:pPr>
              <w:ind w:leftChars="200" w:left="420" w:firstLineChars="1800" w:firstLine="3780"/>
              <w:rPr>
                <w:kern w:val="0"/>
              </w:rPr>
            </w:pPr>
            <w:r w:rsidRPr="001903F9">
              <w:rPr>
                <w:rFonts w:hint="eastAsia"/>
                <w:kern w:val="0"/>
              </w:rPr>
              <w:t>氏　名</w:t>
            </w:r>
          </w:p>
          <w:p w14:paraId="06F45CB7" w14:textId="77777777" w:rsidR="00211E52" w:rsidRPr="001903F9" w:rsidRDefault="00211E52" w:rsidP="00AA6525">
            <w:pPr>
              <w:rPr>
                <w:kern w:val="0"/>
              </w:rPr>
            </w:pPr>
          </w:p>
          <w:p w14:paraId="679579E5" w14:textId="77777777" w:rsidR="00211E52" w:rsidRPr="001903F9" w:rsidRDefault="00211E52" w:rsidP="00AA6525">
            <w:pPr>
              <w:rPr>
                <w:sz w:val="20"/>
              </w:rPr>
            </w:pPr>
          </w:p>
          <w:p w14:paraId="5269DE3B" w14:textId="7C552CAB" w:rsidR="00211E52" w:rsidRPr="001903F9" w:rsidRDefault="00211E52" w:rsidP="00AA6525">
            <w:pPr>
              <w:ind w:firstLineChars="100" w:firstLine="210"/>
            </w:pPr>
            <w:r w:rsidRPr="001903F9">
              <w:rPr>
                <w:rFonts w:hint="eastAsia"/>
              </w:rPr>
              <w:t>診療用高エネルギー放射線発生装置を備えるので、医療法第１５条第３項の規定により次のとおり届出ます。</w:t>
            </w:r>
          </w:p>
        </w:tc>
      </w:tr>
      <w:tr w:rsidR="00E81EC1" w:rsidRPr="001903F9" w14:paraId="48D96F37" w14:textId="77777777" w:rsidTr="008A13E7">
        <w:trPr>
          <w:cantSplit/>
          <w:trHeight w:val="611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8D45D" w14:textId="21B608BE" w:rsidR="0098286C" w:rsidRPr="001903F9" w:rsidRDefault="0098286C" w:rsidP="0098286C">
            <w:pPr>
              <w:pStyle w:val="a3"/>
              <w:spacing w:line="240" w:lineRule="auto"/>
              <w:ind w:leftChars="48" w:left="111" w:rightChars="61" w:right="128" w:hangingChars="5" w:hanging="10"/>
              <w:rPr>
                <w:rFonts w:ascii="ＭＳ 明朝"/>
                <w:spacing w:val="0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B50B" w14:textId="6CACE8CC" w:rsidR="0098286C" w:rsidRPr="001903F9" w:rsidRDefault="0098286C" w:rsidP="008A13E7">
            <w:pPr>
              <w:pStyle w:val="a3"/>
              <w:spacing w:before="176" w:line="281" w:lineRule="exact"/>
              <w:rPr>
                <w:rFonts w:ascii="ＭＳ 明朝"/>
                <w:spacing w:val="0"/>
                <w:sz w:val="20"/>
                <w:szCs w:val="20"/>
              </w:rPr>
            </w:pPr>
            <w:r w:rsidRPr="001903F9">
              <w:rPr>
                <w:rFonts w:hint="eastAsia"/>
              </w:rPr>
              <w:t xml:space="preserve">　　　　　　　　　　　　　　　　　　　　　　　　　　電話</w:t>
            </w:r>
          </w:p>
        </w:tc>
      </w:tr>
      <w:tr w:rsidR="00E81EC1" w:rsidRPr="001903F9" w14:paraId="4B877113" w14:textId="77777777" w:rsidTr="008A13E7">
        <w:trPr>
          <w:cantSplit/>
          <w:trHeight w:val="593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383" w14:textId="77777777" w:rsidR="0098286C" w:rsidRPr="001903F9" w:rsidRDefault="0098286C" w:rsidP="0098286C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CF6" w14:textId="77777777" w:rsidR="0098286C" w:rsidRPr="001903F9" w:rsidRDefault="0098286C" w:rsidP="008A13E7">
            <w:pPr>
              <w:pStyle w:val="a3"/>
              <w:spacing w:before="176" w:line="281" w:lineRule="exact"/>
              <w:rPr>
                <w:rFonts w:ascii="ＭＳ 明朝"/>
                <w:spacing w:val="0"/>
                <w:sz w:val="20"/>
                <w:szCs w:val="20"/>
              </w:rPr>
            </w:pPr>
          </w:p>
        </w:tc>
      </w:tr>
      <w:tr w:rsidR="00E81EC1" w:rsidRPr="001903F9" w14:paraId="04D528AD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val="5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9B939" w14:textId="77777777" w:rsidR="0098286C" w:rsidRPr="001903F9" w:rsidRDefault="0098286C" w:rsidP="0098286C">
            <w:pPr>
              <w:pStyle w:val="a3"/>
              <w:wordWrap/>
              <w:spacing w:line="238" w:lineRule="exact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診療用高エネルギー放射線発生装置に関する事項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398F2" w14:textId="77777777" w:rsidR="0098286C" w:rsidRPr="001903F9" w:rsidRDefault="0098286C" w:rsidP="0098286C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16"/>
                <w:szCs w:val="16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DF6291" w14:textId="77777777" w:rsidR="0098286C" w:rsidRPr="001903F9" w:rsidRDefault="0098286C" w:rsidP="0098286C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4594D12F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val="593"/>
        </w:trPr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8619B7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5430B" w14:textId="77777777" w:rsidR="0098286C" w:rsidRPr="001903F9" w:rsidRDefault="0098286C" w:rsidP="0098286C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型式</w:t>
            </w:r>
          </w:p>
        </w:tc>
        <w:tc>
          <w:tcPr>
            <w:tcW w:w="59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39D45E" w14:textId="77777777" w:rsidR="0098286C" w:rsidRPr="001903F9" w:rsidRDefault="0098286C" w:rsidP="0098286C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40810DF6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hRule="exact" w:val="367"/>
        </w:trPr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9CEA7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E9D3A7" w14:textId="77777777" w:rsidR="0098286C" w:rsidRPr="001903F9" w:rsidRDefault="0098286C" w:rsidP="0098286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定格出力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C699897" w14:textId="77777777" w:rsidR="0098286C" w:rsidRPr="001903F9" w:rsidRDefault="0098286C" w:rsidP="0098286C">
            <w:pPr>
              <w:pStyle w:val="a3"/>
              <w:wordWrap/>
              <w:spacing w:line="284" w:lineRule="exact"/>
              <w:ind w:rightChars="62" w:right="130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電子線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BA6A" w14:textId="77777777" w:rsidR="0098286C" w:rsidRPr="001903F9" w:rsidRDefault="0098286C" w:rsidP="0098286C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最大電子線ｴﾈﾙｷﾞｰ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[MeV]</w:t>
            </w:r>
          </w:p>
          <w:p w14:paraId="186F3B05" w14:textId="77777777" w:rsidR="0098286C" w:rsidRPr="001903F9" w:rsidRDefault="0098286C" w:rsidP="0098286C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F5E" w14:textId="77777777" w:rsidR="0098286C" w:rsidRPr="001903F9" w:rsidRDefault="0098286C" w:rsidP="0098286C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最大線量率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[Gy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min]</w:t>
            </w:r>
          </w:p>
        </w:tc>
      </w:tr>
      <w:tr w:rsidR="00E81EC1" w:rsidRPr="001903F9" w14:paraId="6324375A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val="509"/>
        </w:trPr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1771A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2E706" w14:textId="77777777" w:rsidR="0098286C" w:rsidRPr="001903F9" w:rsidRDefault="0098286C" w:rsidP="0098286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A5D56F" w14:textId="77777777" w:rsidR="0098286C" w:rsidRPr="001903F9" w:rsidRDefault="0098286C" w:rsidP="0098286C">
            <w:pPr>
              <w:pStyle w:val="a3"/>
              <w:wordWrap/>
              <w:spacing w:line="284" w:lineRule="exact"/>
              <w:ind w:rightChars="62" w:right="13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A75E" w14:textId="77777777" w:rsidR="0098286C" w:rsidRPr="001903F9" w:rsidRDefault="0098286C" w:rsidP="0098286C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2CA" w14:textId="77777777" w:rsidR="0098286C" w:rsidRPr="001903F9" w:rsidRDefault="0098286C" w:rsidP="0098286C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3F355152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hRule="exact" w:val="394"/>
        </w:trPr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C6BD5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D00C" w14:textId="77777777" w:rsidR="0098286C" w:rsidRPr="001903F9" w:rsidRDefault="0098286C" w:rsidP="0098286C">
            <w:pPr>
              <w:pStyle w:val="a3"/>
              <w:wordWrap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2475E5D" w14:textId="77777777" w:rsidR="0098286C" w:rsidRPr="001903F9" w:rsidRDefault="0098286C" w:rsidP="0098286C">
            <w:pPr>
              <w:pStyle w:val="a3"/>
              <w:spacing w:line="284" w:lineRule="exact"/>
              <w:ind w:rightChars="62" w:right="130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ｴｯｸｽ線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CEF4" w14:textId="77777777" w:rsidR="0098286C" w:rsidRPr="001903F9" w:rsidRDefault="0098286C" w:rsidP="0098286C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最大電子線ｴﾈﾙｷﾞｰ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[MeV]</w:t>
            </w:r>
          </w:p>
          <w:p w14:paraId="153F5730" w14:textId="77777777" w:rsidR="0098286C" w:rsidRPr="001903F9" w:rsidRDefault="0098286C" w:rsidP="0098286C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792C" w14:textId="77777777" w:rsidR="0098286C" w:rsidRPr="001903F9" w:rsidRDefault="0098286C" w:rsidP="0098286C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最大線量率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[Gy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min]</w:t>
            </w:r>
          </w:p>
        </w:tc>
      </w:tr>
      <w:tr w:rsidR="00E81EC1" w:rsidRPr="001903F9" w14:paraId="5589B6ED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val="523"/>
        </w:trPr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D8370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858ED" w14:textId="77777777" w:rsidR="0098286C" w:rsidRPr="001903F9" w:rsidRDefault="0098286C" w:rsidP="0098286C">
            <w:pPr>
              <w:pStyle w:val="a3"/>
              <w:wordWrap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E82BAD" w14:textId="77777777" w:rsidR="0098286C" w:rsidRPr="001903F9" w:rsidRDefault="0098286C" w:rsidP="0098286C">
            <w:pPr>
              <w:pStyle w:val="a3"/>
              <w:spacing w:line="284" w:lineRule="exact"/>
              <w:ind w:rightChars="62" w:right="13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E072CC" w14:textId="77777777" w:rsidR="0098286C" w:rsidRPr="001903F9" w:rsidRDefault="0098286C" w:rsidP="0098286C">
            <w:pPr>
              <w:pStyle w:val="a3"/>
              <w:spacing w:line="284" w:lineRule="exact"/>
              <w:ind w:rightChars="125" w:right="263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0EBFA" w14:textId="77777777" w:rsidR="0098286C" w:rsidRPr="001903F9" w:rsidRDefault="0098286C" w:rsidP="0098286C">
            <w:pPr>
              <w:pStyle w:val="a3"/>
              <w:spacing w:line="284" w:lineRule="exact"/>
              <w:ind w:rightChars="125" w:right="263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7FFB5176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B8B86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45CF6" w14:textId="77777777" w:rsidR="0098286C" w:rsidRPr="001903F9" w:rsidRDefault="0098286C" w:rsidP="0098286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台　数</w:t>
            </w:r>
          </w:p>
        </w:tc>
        <w:tc>
          <w:tcPr>
            <w:tcW w:w="5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F1593" w14:textId="77777777" w:rsidR="0098286C" w:rsidRPr="001903F9" w:rsidRDefault="0098286C" w:rsidP="0098286C">
            <w:pPr>
              <w:pStyle w:val="a3"/>
              <w:wordWrap/>
              <w:spacing w:line="227" w:lineRule="exact"/>
              <w:ind w:rightChars="175" w:right="368"/>
              <w:jc w:val="right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 xml:space="preserve">　台</w:t>
            </w:r>
          </w:p>
        </w:tc>
      </w:tr>
      <w:tr w:rsidR="00E81EC1" w:rsidRPr="001903F9" w14:paraId="3842FC41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10A62" w14:textId="77777777" w:rsidR="0098286C" w:rsidRPr="001903F9" w:rsidRDefault="0098286C" w:rsidP="0098286C">
            <w:pPr>
              <w:pStyle w:val="a3"/>
              <w:wordWrap/>
              <w:spacing w:line="238" w:lineRule="exact"/>
              <w:ind w:leftChars="60" w:left="126" w:rightChars="62" w:righ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診療用高エネルギー放射線発生装置を使用する医師、歯科医師又は診療放射線技師の氏名等</w:t>
            </w: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6A84ECE" w14:textId="77777777" w:rsidR="0098286C" w:rsidRPr="001903F9" w:rsidRDefault="0098286C" w:rsidP="0098286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22AF" w14:textId="77777777" w:rsidR="0098286C" w:rsidRPr="001903F9" w:rsidRDefault="0098286C" w:rsidP="0098286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職　種</w:t>
            </w:r>
          </w:p>
        </w:tc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135224" w14:textId="77777777" w:rsidR="0098286C" w:rsidRPr="001903F9" w:rsidRDefault="0098286C" w:rsidP="0098286C">
            <w:pPr>
              <w:pStyle w:val="a3"/>
              <w:wordWrap/>
              <w:spacing w:line="227" w:lineRule="exact"/>
              <w:ind w:leftChars="50" w:left="105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放射線診療に関する経歴</w:t>
            </w:r>
          </w:p>
        </w:tc>
      </w:tr>
      <w:tr w:rsidR="00E81EC1" w:rsidRPr="001903F9" w14:paraId="1D327F53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hRule="exact" w:val="2192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426E5" w14:textId="77777777" w:rsidR="0098286C" w:rsidRPr="001903F9" w:rsidRDefault="0098286C" w:rsidP="0098286C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1E524DC" w14:textId="77777777" w:rsidR="0098286C" w:rsidRPr="001903F9" w:rsidRDefault="0098286C" w:rsidP="0098286C">
            <w:pPr>
              <w:pStyle w:val="a3"/>
              <w:wordWrap/>
              <w:spacing w:line="340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0DEB" w14:textId="77777777" w:rsidR="0098286C" w:rsidRPr="001903F9" w:rsidRDefault="0098286C" w:rsidP="0098286C">
            <w:pPr>
              <w:pStyle w:val="a3"/>
              <w:wordWrap/>
              <w:spacing w:line="340" w:lineRule="exact"/>
              <w:ind w:leftChars="50" w:left="105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6F645" w14:textId="77777777" w:rsidR="0098286C" w:rsidRPr="001903F9" w:rsidRDefault="0098286C" w:rsidP="0098286C">
            <w:pPr>
              <w:pStyle w:val="a3"/>
              <w:wordWrap/>
              <w:spacing w:line="340" w:lineRule="exact"/>
              <w:ind w:leftChars="50" w:left="105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7C6B5559" w14:textId="77777777" w:rsidTr="00C432A9">
        <w:tblPrEx>
          <w:tblCellMar>
            <w:left w:w="11" w:type="dxa"/>
            <w:right w:w="11" w:type="dxa"/>
          </w:tblCellMar>
          <w:tblLook w:val="00A0" w:firstRow="1" w:lastRow="0" w:firstColumn="1" w:lastColumn="0" w:noHBand="0" w:noVBand="0"/>
        </w:tblPrEx>
        <w:trPr>
          <w:trHeight w:hRule="exact" w:val="55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46DB" w14:textId="77777777" w:rsidR="0098286C" w:rsidRPr="001903F9" w:rsidRDefault="0098286C" w:rsidP="0098286C">
            <w:pPr>
              <w:pStyle w:val="a3"/>
              <w:wordWrap/>
              <w:spacing w:line="238" w:lineRule="exact"/>
              <w:ind w:leftChars="60" w:left="222" w:hangingChars="50" w:hanging="96"/>
              <w:rPr>
                <w:rFonts w:ascii="ＭＳ 明朝"/>
                <w:spacing w:val="-4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pacing w:val="-4"/>
                <w:sz w:val="20"/>
                <w:szCs w:val="20"/>
              </w:rPr>
              <w:t xml:space="preserve">4 </w:t>
            </w:r>
            <w:r w:rsidRPr="001903F9">
              <w:rPr>
                <w:rFonts w:ascii="ＭＳ 明朝" w:hAnsi="ＭＳ 明朝" w:cs="ＭＳ 明朝" w:hint="eastAsia"/>
                <w:spacing w:val="-4"/>
                <w:sz w:val="20"/>
                <w:szCs w:val="20"/>
              </w:rPr>
              <w:t>予</w:t>
            </w: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定使用開始時期</w:t>
            </w: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9FFC6" w14:textId="77777777" w:rsidR="0098286C" w:rsidRPr="001903F9" w:rsidRDefault="0098286C" w:rsidP="0098286C">
            <w:pPr>
              <w:pStyle w:val="a3"/>
              <w:wordWrap/>
              <w:spacing w:line="238" w:lineRule="exact"/>
              <w:ind w:leftChars="60" w:left="222" w:hangingChars="50" w:hanging="96"/>
              <w:rPr>
                <w:rFonts w:ascii="ＭＳ 明朝"/>
                <w:spacing w:val="-4"/>
                <w:sz w:val="20"/>
                <w:szCs w:val="20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61BF4" w14:textId="77777777" w:rsidR="0098286C" w:rsidRPr="001903F9" w:rsidRDefault="0098286C" w:rsidP="0098286C">
            <w:pPr>
              <w:pStyle w:val="a3"/>
              <w:spacing w:line="237" w:lineRule="exact"/>
              <w:ind w:rightChars="125" w:right="263" w:firstLineChars="1100" w:firstLine="2178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</w:tbl>
    <w:p w14:paraId="3CB6453F" w14:textId="77777777" w:rsidR="00444DCF" w:rsidRPr="001903F9" w:rsidRDefault="00444DCF" w:rsidP="00C76DE7">
      <w:pPr>
        <w:spacing w:beforeLines="50" w:before="120"/>
        <w:jc w:val="left"/>
        <w:rPr>
          <w:rFonts w:ascii="ＭＳ 明朝" w:cs="Times New Roman"/>
          <w:sz w:val="22"/>
          <w:szCs w:val="22"/>
        </w:rPr>
      </w:pPr>
      <w:r w:rsidRPr="001903F9">
        <w:rPr>
          <w:rFonts w:ascii="ＭＳ 明朝" w:hAnsi="ＭＳ 明朝" w:cs="ＭＳ 明朝" w:hint="eastAsia"/>
          <w:sz w:val="22"/>
          <w:szCs w:val="22"/>
        </w:rPr>
        <w:t>＊診療用高エネルギー放射線発生装置を複数台設置する場合は、</w:t>
      </w:r>
      <w:r w:rsidRPr="001903F9">
        <w:rPr>
          <w:rFonts w:ascii="ＭＳ 明朝" w:hAnsi="ＭＳ 明朝" w:cs="ＭＳ 明朝"/>
          <w:sz w:val="22"/>
          <w:szCs w:val="22"/>
        </w:rPr>
        <w:t>NO.2</w:t>
      </w:r>
      <w:r w:rsidRPr="001903F9">
        <w:rPr>
          <w:rFonts w:ascii="ＭＳ 明朝" w:hAnsi="ＭＳ 明朝" w:cs="ＭＳ 明朝" w:hint="eastAsia"/>
          <w:sz w:val="22"/>
          <w:szCs w:val="22"/>
        </w:rPr>
        <w:t>を装置ごとに添付すること</w:t>
      </w:r>
    </w:p>
    <w:p w14:paraId="378B5CED" w14:textId="7857017D" w:rsidR="00444DCF" w:rsidRPr="001903F9" w:rsidRDefault="00444DCF" w:rsidP="00A35E00">
      <w:pPr>
        <w:tabs>
          <w:tab w:val="left" w:pos="4641"/>
        </w:tabs>
        <w:jc w:val="right"/>
        <w:rPr>
          <w:rFonts w:ascii="ＭＳ 明朝"/>
          <w:sz w:val="20"/>
          <w:szCs w:val="20"/>
        </w:rPr>
      </w:pPr>
      <w:r w:rsidRPr="001903F9">
        <w:rPr>
          <w:rFonts w:ascii="ＭＳ 明朝" w:hAnsi="ＭＳ 明朝" w:cs="ＭＳ 明朝"/>
          <w:sz w:val="20"/>
          <w:szCs w:val="20"/>
        </w:rPr>
        <w:lastRenderedPageBreak/>
        <w:t>No.2</w:t>
      </w:r>
    </w:p>
    <w:tbl>
      <w:tblPr>
        <w:tblW w:w="9456" w:type="dxa"/>
        <w:tblInd w:w="60" w:type="dxa"/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1506"/>
        <w:gridCol w:w="503"/>
        <w:gridCol w:w="12"/>
        <w:gridCol w:w="479"/>
        <w:gridCol w:w="567"/>
        <w:gridCol w:w="2838"/>
        <w:gridCol w:w="1829"/>
        <w:gridCol w:w="1710"/>
        <w:gridCol w:w="12"/>
      </w:tblGrid>
      <w:tr w:rsidR="00E81EC1" w:rsidRPr="001903F9" w14:paraId="27D31098" w14:textId="77777777">
        <w:trPr>
          <w:trHeight w:hRule="exact" w:val="604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78BE2B" w14:textId="77777777" w:rsidR="00444DCF" w:rsidRPr="001903F9" w:rsidRDefault="00444DCF" w:rsidP="00134B59">
            <w:pPr>
              <w:pStyle w:val="a3"/>
              <w:wordWrap/>
              <w:spacing w:line="238" w:lineRule="exact"/>
              <w:ind w:leftChars="60" w:left="126" w:rightChars="62" w:righ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5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放射線障害の防止に関する構造設備の概要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822A" w14:textId="77777777" w:rsidR="00444DCF" w:rsidRPr="001903F9" w:rsidRDefault="00444DCF" w:rsidP="00073667">
            <w:pPr>
              <w:pStyle w:val="a3"/>
              <w:spacing w:line="227" w:lineRule="exact"/>
              <w:ind w:leftChars="62" w:left="130"/>
              <w:rPr>
                <w:rFonts w:ascii="ＭＳ 明朝"/>
                <w:spacing w:val="0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発生管容器のもれ放射線量</w:t>
            </w:r>
          </w:p>
          <w:p w14:paraId="52A2598D" w14:textId="77777777" w:rsidR="00444DCF" w:rsidRPr="001903F9" w:rsidRDefault="00444DCF" w:rsidP="00073667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利用線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444DCF" w:rsidRPr="001903F9">
                    <w:rPr>
                      <w:rFonts w:ascii="ＭＳ 明朝" w:hAnsi="ＭＳ 明朝" w:cs="ＭＳ 明朝" w:hint="eastAsia"/>
                      <w:sz w:val="20"/>
                      <w:szCs w:val="20"/>
                    </w:rPr>
                    <w:t>すい</w:t>
                  </w:r>
                </w:rt>
                <w:rubyBase>
                  <w:r w:rsidR="00444DCF" w:rsidRPr="001903F9">
                    <w:rPr>
                      <w:rFonts w:ascii="ＭＳ 明朝" w:hAnsi="ＭＳ 明朝" w:cs="ＭＳ 明朝" w:hint="eastAsia"/>
                      <w:sz w:val="20"/>
                      <w:szCs w:val="20"/>
                    </w:rPr>
                    <w:t>錐</w:t>
                  </w:r>
                </w:rubyBase>
              </w:ruby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の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1,000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分の１）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525D53" w14:textId="77777777" w:rsidR="00444DCF" w:rsidRPr="001903F9" w:rsidRDefault="00444DCF" w:rsidP="00134B59">
            <w:pPr>
              <w:pStyle w:val="a3"/>
              <w:spacing w:line="284" w:lineRule="exact"/>
              <w:ind w:leftChars="100" w:left="210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超える　・　超えない</w:t>
            </w:r>
          </w:p>
        </w:tc>
      </w:tr>
      <w:tr w:rsidR="00E81EC1" w:rsidRPr="001903F9" w14:paraId="6AF01641" w14:textId="77777777">
        <w:trPr>
          <w:trHeight w:hRule="exact" w:val="560"/>
        </w:trPr>
        <w:tc>
          <w:tcPr>
            <w:tcW w:w="15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307015" w14:textId="77777777" w:rsidR="00444DCF" w:rsidRPr="001903F9" w:rsidRDefault="00444DCF" w:rsidP="00134B59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BFCD" w14:textId="77777777" w:rsidR="00444DCF" w:rsidRPr="001903F9" w:rsidRDefault="00444DCF" w:rsidP="007015B0">
            <w:pPr>
              <w:pStyle w:val="a3"/>
              <w:spacing w:line="240" w:lineRule="auto"/>
              <w:ind w:leftChars="62" w:left="130" w:rightChars="62" w:righ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照射終了直後の不必要な放射線被ばくを低減するための防護措置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F30413" w14:textId="77777777" w:rsidR="00444DCF" w:rsidRPr="001903F9" w:rsidRDefault="00444DCF" w:rsidP="00134B59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3F0E2091" w14:textId="77777777">
        <w:trPr>
          <w:trHeight w:hRule="exact" w:val="476"/>
        </w:trPr>
        <w:tc>
          <w:tcPr>
            <w:tcW w:w="15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92B526" w14:textId="77777777" w:rsidR="00444DCF" w:rsidRPr="001903F9" w:rsidRDefault="00444DCF" w:rsidP="00134B59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3E41" w14:textId="77777777" w:rsidR="00444DCF" w:rsidRPr="001903F9" w:rsidRDefault="00444DCF" w:rsidP="00AE5E72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放射線発生時の自動表示装置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2D4073" w14:textId="77777777" w:rsidR="00444DCF" w:rsidRPr="001903F9" w:rsidRDefault="00444DCF" w:rsidP="00134B59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5D672571" w14:textId="77777777">
        <w:trPr>
          <w:trHeight w:hRule="exact" w:val="476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3BA3" w14:textId="77777777" w:rsidR="00444DCF" w:rsidRPr="001903F9" w:rsidRDefault="00444DCF" w:rsidP="00134B59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9156" w14:textId="77777777" w:rsidR="00444DCF" w:rsidRPr="001903F9" w:rsidRDefault="00444DCF" w:rsidP="00F84287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出入口開放時の放射線発生を遮断するｲﾝﾀｰﾛｯｸ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848821" w14:textId="77777777" w:rsidR="00444DCF" w:rsidRPr="001903F9" w:rsidRDefault="00444DCF" w:rsidP="00134B59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334E63EE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143684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>6</w:t>
            </w:r>
            <w:r w:rsidRPr="001903F9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使用室の放射線障害防止に関する構造設備の概要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C5751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週間の延べ使用予定時間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B7CE" w14:textId="77777777" w:rsidR="00444DCF" w:rsidRPr="001903F9" w:rsidRDefault="00444DCF" w:rsidP="00F86C1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>24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時間未満・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24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時間以上</w:t>
            </w:r>
          </w:p>
        </w:tc>
      </w:tr>
      <w:tr w:rsidR="00E81EC1" w:rsidRPr="001903F9" w14:paraId="2E0133C6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615C724F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A1A2A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建築物の構造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9273" w14:textId="77777777" w:rsidR="00444DCF" w:rsidRPr="001903F9" w:rsidRDefault="00444DCF" w:rsidP="00F86C1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耐火構造・不燃材料</w:t>
            </w:r>
          </w:p>
        </w:tc>
      </w:tr>
      <w:tr w:rsidR="00E81EC1" w:rsidRPr="001903F9" w14:paraId="0283EA6C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7F2BFF47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5ED4A84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使用室の防護物の概要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B509062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BFBEB1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構造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63E4" w14:textId="77777777" w:rsidR="00444DCF" w:rsidRPr="001903F9" w:rsidRDefault="00444DCF" w:rsidP="00F86C1C">
            <w:pPr>
              <w:pStyle w:val="a3"/>
              <w:wordWrap/>
              <w:spacing w:line="227" w:lineRule="exact"/>
              <w:ind w:leftChars="100" w:left="210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材料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8A1" w14:textId="77777777" w:rsidR="00444DCF" w:rsidRPr="001903F9" w:rsidRDefault="00444DCF" w:rsidP="00F86C1C">
            <w:pPr>
              <w:pStyle w:val="a3"/>
              <w:wordWrap/>
              <w:spacing w:line="227" w:lineRule="exact"/>
              <w:ind w:leftChars="100" w:left="210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厚さ</w:t>
            </w:r>
          </w:p>
        </w:tc>
      </w:tr>
      <w:tr w:rsidR="00E81EC1" w:rsidRPr="001903F9" w14:paraId="7D18E445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19C4F439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D9F106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3424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天井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DD356C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6319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160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254FFBB2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EFA29C5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214A67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11B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地下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D21C9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E1EE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CFF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36A38AA4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87792F7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4DC327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C90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出入口扉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3721A5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8EE8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D8F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33709375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B0A7A70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07F1C2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D2557F" w14:textId="77777777" w:rsidR="00444DCF" w:rsidRPr="001903F9" w:rsidRDefault="00444DCF" w:rsidP="00F86C1C">
            <w:pPr>
              <w:pStyle w:val="a3"/>
              <w:spacing w:line="284" w:lineRule="exact"/>
              <w:ind w:leftChars="62" w:left="130" w:right="11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E7EA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9BE2BB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2143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E99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2FC9F582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0D5BB1C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77DF37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03BE" w14:textId="77777777" w:rsidR="00444DCF" w:rsidRPr="001903F9" w:rsidRDefault="00444DCF" w:rsidP="00F86C1C">
            <w:pPr>
              <w:pStyle w:val="a3"/>
              <w:spacing w:line="284" w:lineRule="exact"/>
              <w:ind w:leftChars="62" w:left="13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F4D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97B9F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4167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C10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191A97F0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71DC51F1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4082F6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CED4F" w14:textId="77777777" w:rsidR="00444DCF" w:rsidRPr="001903F9" w:rsidRDefault="00444DCF" w:rsidP="00F86C1C">
            <w:pPr>
              <w:pStyle w:val="a3"/>
              <w:spacing w:line="284" w:lineRule="exact"/>
              <w:ind w:leftChars="62" w:left="13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6A7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F8E2D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0F17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EC8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22EE82FA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C439E64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2031C1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145" w14:textId="77777777" w:rsidR="00444DCF" w:rsidRPr="001903F9" w:rsidRDefault="00444DCF" w:rsidP="00F86C1C">
            <w:pPr>
              <w:pStyle w:val="a3"/>
              <w:spacing w:line="284" w:lineRule="exact"/>
              <w:ind w:leftChars="62" w:left="13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0AD5" w14:textId="77777777" w:rsidR="00444DCF" w:rsidRPr="001903F9" w:rsidRDefault="00444DCF" w:rsidP="00F86C1C">
            <w:pPr>
              <w:pStyle w:val="a3"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D17441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CA83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E8D1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3AB4AE13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3237DC6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9CDD4F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E30B5F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監視用装置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161A" w14:textId="77777777" w:rsidR="00444DCF" w:rsidRPr="001903F9" w:rsidRDefault="00444DCF" w:rsidP="00F86C1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3937BF95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4086E572" w14:textId="77777777" w:rsidR="00444DCF" w:rsidRPr="001903F9" w:rsidRDefault="00444DCF" w:rsidP="00073667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1D1864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D5CDE" w14:textId="77777777" w:rsidR="00444DCF" w:rsidRPr="001903F9" w:rsidRDefault="00444DCF" w:rsidP="00134B59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装置を操作する場所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6E64" w14:textId="77777777" w:rsidR="00444DCF" w:rsidRPr="001903F9" w:rsidRDefault="00444DCF" w:rsidP="00F86C1C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1678D6FF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ABD8086" w14:textId="77777777" w:rsidR="00444DCF" w:rsidRPr="001903F9" w:rsidRDefault="00444DCF" w:rsidP="00134B59">
            <w:pPr>
              <w:pStyle w:val="a3"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581E" w14:textId="77777777" w:rsidR="00444DCF" w:rsidRPr="001903F9" w:rsidRDefault="00444DCF" w:rsidP="00073667">
            <w:pPr>
              <w:pStyle w:val="a3"/>
              <w:spacing w:line="284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使用室画壁外側の実効線量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593CA8" w14:textId="77777777" w:rsidR="00444DCF" w:rsidRPr="001903F9" w:rsidRDefault="00444DCF" w:rsidP="00073667">
            <w:pPr>
              <w:pStyle w:val="a3"/>
              <w:wordWrap/>
              <w:spacing w:line="227" w:lineRule="exact"/>
              <w:ind w:leftChars="100" w:left="210" w:firstLineChars="1000" w:firstLine="198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>mSv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／週</w:t>
            </w:r>
          </w:p>
        </w:tc>
      </w:tr>
      <w:tr w:rsidR="00E81EC1" w:rsidRPr="001903F9" w14:paraId="35BE750D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DC9F92" w14:textId="77777777" w:rsidR="00444DCF" w:rsidRPr="001903F9" w:rsidRDefault="00444DCF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80F4" w14:textId="77777777" w:rsidR="00444DCF" w:rsidRPr="001903F9" w:rsidRDefault="00444DCF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79CD1C" w14:textId="77777777" w:rsidR="00444DCF" w:rsidRPr="001903F9" w:rsidRDefault="00444DCF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通常出入口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箇所、非常口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箇所</w:t>
            </w:r>
          </w:p>
        </w:tc>
      </w:tr>
      <w:tr w:rsidR="00E81EC1" w:rsidRPr="001903F9" w14:paraId="0E6FE98E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9D514E" w14:textId="77777777" w:rsidR="00444DCF" w:rsidRPr="001903F9" w:rsidRDefault="00444DCF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1885" w14:textId="77777777" w:rsidR="00444DCF" w:rsidRPr="001903F9" w:rsidRDefault="00444DCF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放射線発生時自動表示装置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CA7178" w14:textId="77777777" w:rsidR="00444DCF" w:rsidRPr="001903F9" w:rsidRDefault="00444DCF" w:rsidP="00073667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50D6C05F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FA1B5" w14:textId="77777777" w:rsidR="00444DCF" w:rsidRPr="001903F9" w:rsidRDefault="00444DCF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B94A3" w14:textId="77777777" w:rsidR="00444DCF" w:rsidRPr="001903F9" w:rsidRDefault="00444DCF" w:rsidP="00073667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2309" w14:textId="77777777" w:rsidR="00444DCF" w:rsidRPr="001903F9" w:rsidRDefault="00444DCF" w:rsidP="00073667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3CC7AE0A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99EEDE1" w14:textId="77777777" w:rsidR="00444DCF" w:rsidRPr="001903F9" w:rsidRDefault="00444DCF" w:rsidP="00AE5E72">
            <w:pPr>
              <w:pStyle w:val="a3"/>
              <w:wordWrap/>
              <w:spacing w:line="240" w:lineRule="auto"/>
              <w:ind w:leftChars="60" w:left="126" w:rightChars="61" w:right="128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>7</w:t>
            </w:r>
            <w:r w:rsidRPr="001903F9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使用室の放射線障害の防止に関する予防措置の概要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14:paraId="4118A3C2" w14:textId="77777777" w:rsidR="00444DCF" w:rsidRPr="001903F9" w:rsidRDefault="00444DCF" w:rsidP="00F7068D">
            <w:pPr>
              <w:pStyle w:val="a3"/>
              <w:wordWrap/>
              <w:spacing w:line="329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position w:val="4"/>
                <w:sz w:val="20"/>
                <w:szCs w:val="20"/>
              </w:rPr>
              <w:t>管理区域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2D34" w14:textId="77777777" w:rsidR="00444DCF" w:rsidRPr="001903F9" w:rsidRDefault="00444DCF" w:rsidP="00F86C1C">
            <w:pPr>
              <w:pStyle w:val="a3"/>
              <w:spacing w:line="227" w:lineRule="exact"/>
              <w:ind w:firstLineChars="50" w:firstLine="99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管理区域を設ける場所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861B07" w14:textId="77777777" w:rsidR="00444DCF" w:rsidRPr="001903F9" w:rsidRDefault="00444DCF" w:rsidP="00AE5E72">
            <w:pPr>
              <w:pStyle w:val="a3"/>
              <w:wordWrap/>
              <w:spacing w:line="284" w:lineRule="exact"/>
              <w:ind w:leftChars="100" w:left="210"/>
              <w:rPr>
                <w:rFonts w:ascii="ＭＳ 明朝"/>
                <w:sz w:val="20"/>
                <w:szCs w:val="20"/>
              </w:rPr>
            </w:pPr>
          </w:p>
        </w:tc>
      </w:tr>
      <w:tr w:rsidR="00E81EC1" w:rsidRPr="001903F9" w14:paraId="3EE93BE7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6C8EF2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14:paraId="06B4C78A" w14:textId="77777777" w:rsidR="00444DCF" w:rsidRPr="001903F9" w:rsidRDefault="00444DCF" w:rsidP="00F7068D">
            <w:pPr>
              <w:widowControl/>
              <w:ind w:left="113" w:right="113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A2A4" w14:textId="77777777" w:rsidR="00444DCF" w:rsidRPr="001903F9" w:rsidRDefault="00444DCF" w:rsidP="00F86C1C">
            <w:pPr>
              <w:pStyle w:val="a3"/>
              <w:spacing w:line="227" w:lineRule="exact"/>
              <w:ind w:firstLineChars="50" w:firstLine="99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境界における実効線量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075F8C" w14:textId="77777777" w:rsidR="00444DCF" w:rsidRPr="001903F9" w:rsidRDefault="00444DCF" w:rsidP="00F86C1C">
            <w:pPr>
              <w:pStyle w:val="a3"/>
              <w:wordWrap/>
              <w:spacing w:line="227" w:lineRule="exact"/>
              <w:ind w:leftChars="100" w:left="210" w:firstLineChars="1000" w:firstLine="1980"/>
              <w:jc w:val="left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/>
                <w:sz w:val="20"/>
                <w:szCs w:val="20"/>
              </w:rPr>
              <w:t>mSv/3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E81EC1" w:rsidRPr="001903F9" w14:paraId="1A40A36F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4ABCFAF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14:paraId="1E4B19FC" w14:textId="77777777" w:rsidR="00444DCF" w:rsidRPr="001903F9" w:rsidRDefault="00444DCF" w:rsidP="00F7068D">
            <w:pPr>
              <w:widowControl/>
              <w:ind w:left="113" w:right="113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08EDF" w14:textId="77777777" w:rsidR="00444DCF" w:rsidRPr="001903F9" w:rsidRDefault="00444DCF" w:rsidP="00F86C1C">
            <w:pPr>
              <w:pStyle w:val="a3"/>
              <w:spacing w:line="227" w:lineRule="exact"/>
              <w:ind w:firstLineChars="50" w:firstLine="99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立入制限措置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CEF0" w14:textId="77777777" w:rsidR="00444DCF" w:rsidRPr="001903F9" w:rsidRDefault="00444DCF" w:rsidP="00AE5E72">
            <w:pPr>
              <w:pStyle w:val="a3"/>
              <w:wordWrap/>
              <w:spacing w:line="227" w:lineRule="exact"/>
              <w:ind w:leftChars="100" w:left="21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さく・その他（　　　　　　　　　）</w:t>
            </w:r>
          </w:p>
        </w:tc>
      </w:tr>
      <w:tr w:rsidR="00E81EC1" w:rsidRPr="001903F9" w14:paraId="60752EF9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CCA8F6C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14:paraId="41ED019E" w14:textId="77777777" w:rsidR="00444DCF" w:rsidRPr="001903F9" w:rsidRDefault="00444DCF" w:rsidP="00F7068D">
            <w:pPr>
              <w:widowControl/>
              <w:ind w:left="113" w:right="113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ED01" w14:textId="77777777" w:rsidR="00444DCF" w:rsidRPr="001903F9" w:rsidRDefault="00444DCF" w:rsidP="00AE5E72">
            <w:pPr>
              <w:pStyle w:val="a3"/>
              <w:spacing w:line="227" w:lineRule="exact"/>
              <w:ind w:firstLineChars="50" w:firstLine="99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標識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881AB3" w14:textId="77777777" w:rsidR="00444DCF" w:rsidRPr="001903F9" w:rsidRDefault="00444DCF" w:rsidP="00FF6FC8">
            <w:pPr>
              <w:pStyle w:val="a3"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533AC169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A980085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nil"/>
            </w:tcBorders>
            <w:textDirection w:val="tbRlV"/>
            <w:vAlign w:val="center"/>
          </w:tcPr>
          <w:p w14:paraId="04589DAD" w14:textId="77777777" w:rsidR="00444DCF" w:rsidRPr="001903F9" w:rsidRDefault="00444DCF" w:rsidP="00F7068D">
            <w:pPr>
              <w:pStyle w:val="a3"/>
              <w:wordWrap/>
              <w:spacing w:line="329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position w:val="4"/>
                <w:sz w:val="20"/>
                <w:szCs w:val="20"/>
              </w:rPr>
              <w:t>注意事項の掲示等</w:t>
            </w:r>
          </w:p>
        </w:tc>
        <w:tc>
          <w:tcPr>
            <w:tcW w:w="3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A188" w14:textId="77777777" w:rsidR="00444DCF" w:rsidRPr="001903F9" w:rsidRDefault="00444DCF" w:rsidP="00FF6FC8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注意事項の掲示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32B447" w14:textId="77777777" w:rsidR="00444DCF" w:rsidRPr="001903F9" w:rsidRDefault="00444DCF" w:rsidP="00FF6FC8">
            <w:pPr>
              <w:pStyle w:val="a3"/>
              <w:wordWrap/>
              <w:spacing w:line="227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0AEF2E08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01ACD23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14:paraId="6F3C7215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7C92" w14:textId="77777777" w:rsidR="00444DCF" w:rsidRPr="001903F9" w:rsidRDefault="00444DCF" w:rsidP="00AE5E72">
            <w:pPr>
              <w:pStyle w:val="a3"/>
              <w:spacing w:line="227" w:lineRule="exact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敷地内居住区域及び境界の実効線量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44F170" w14:textId="77777777" w:rsidR="00444DCF" w:rsidRPr="001903F9" w:rsidRDefault="00444DCF" w:rsidP="00FF6FC8">
            <w:pPr>
              <w:pStyle w:val="a3"/>
              <w:wordWrap/>
              <w:spacing w:line="284" w:lineRule="exact"/>
              <w:ind w:leftChars="100" w:left="210" w:firstLineChars="1000" w:firstLine="198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proofErr w:type="spellStart"/>
            <w:r w:rsidRPr="001903F9">
              <w:rPr>
                <w:rFonts w:ascii="ＭＳ 明朝" w:hAnsi="ＭＳ 明朝" w:cs="ＭＳ 明朝"/>
                <w:sz w:val="20"/>
                <w:szCs w:val="20"/>
              </w:rPr>
              <w:t>Sv</w:t>
            </w:r>
            <w:proofErr w:type="spellEnd"/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E81EC1" w:rsidRPr="001903F9" w14:paraId="1076DEDC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4C5A24E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14:paraId="7CF0430E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5D2F" w14:textId="77777777" w:rsidR="00444DCF" w:rsidRPr="001903F9" w:rsidRDefault="00444DCF" w:rsidP="007015B0">
            <w:pPr>
              <w:pStyle w:val="a3"/>
              <w:spacing w:line="240" w:lineRule="auto"/>
              <w:ind w:leftChars="62" w:left="130" w:rightChars="65" w:right="136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入院患者の被ばくが</w:t>
            </w:r>
            <w:r w:rsidRPr="001903F9">
              <w:rPr>
                <w:rFonts w:ascii="ＭＳ 明朝" w:hAnsi="ＭＳ 明朝" w:cs="ＭＳ 明朝"/>
                <w:sz w:val="20"/>
                <w:szCs w:val="20"/>
              </w:rPr>
              <w:t>1.3mSv</w:t>
            </w: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／年以下となる防止措置（放射線治療患者除く）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89989" w14:textId="77777777" w:rsidR="00444DCF" w:rsidRPr="001903F9" w:rsidRDefault="00444DCF" w:rsidP="00FF6FC8">
            <w:pPr>
              <w:pStyle w:val="a3"/>
              <w:wordWrap/>
              <w:spacing w:line="28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E81EC1" w:rsidRPr="001903F9" w14:paraId="0BFFFA17" w14:textId="77777777" w:rsidTr="00F9098A">
        <w:trPr>
          <w:gridAfter w:val="1"/>
          <w:wAfter w:w="12" w:type="dxa"/>
          <w:cantSplit/>
          <w:trHeight w:val="437"/>
        </w:trPr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05957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803A05" w14:textId="77777777" w:rsidR="00444DCF" w:rsidRPr="001903F9" w:rsidRDefault="00444DCF" w:rsidP="00AE5E72">
            <w:pPr>
              <w:widowControl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3E9C5F" w14:textId="77777777" w:rsidR="00444DCF" w:rsidRPr="001903F9" w:rsidRDefault="00444DCF" w:rsidP="00F7068D">
            <w:pPr>
              <w:pStyle w:val="a3"/>
              <w:spacing w:line="240" w:lineRule="auto"/>
              <w:ind w:leftChars="62" w:left="130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取扱者の被ばく測定器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1B815" w14:textId="77777777" w:rsidR="00444DCF" w:rsidRPr="001903F9" w:rsidRDefault="00444DCF" w:rsidP="00F7068D">
            <w:pPr>
              <w:pStyle w:val="a3"/>
              <w:wordWrap/>
              <w:spacing w:line="24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1903F9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</w:tbl>
    <w:p w14:paraId="3A2629C6" w14:textId="77777777" w:rsidR="00677865" w:rsidRPr="001903F9" w:rsidRDefault="00677865" w:rsidP="00F9098A">
      <w:pPr>
        <w:pStyle w:val="a3"/>
        <w:jc w:val="left"/>
        <w:rPr>
          <w:rFonts w:ascii="ＭＳ 明朝"/>
          <w:spacing w:val="0"/>
          <w:sz w:val="28"/>
          <w:szCs w:val="28"/>
        </w:rPr>
      </w:pPr>
    </w:p>
    <w:sectPr w:rsidR="00677865" w:rsidRPr="001903F9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7766" w14:textId="77777777" w:rsidR="009A28D7" w:rsidRDefault="009A28D7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604123" w14:textId="77777777" w:rsidR="009A28D7" w:rsidRDefault="009A28D7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606B" w14:textId="77777777" w:rsidR="009A28D7" w:rsidRDefault="009A28D7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F4FA57" w14:textId="77777777" w:rsidR="009A28D7" w:rsidRDefault="009A28D7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216238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764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8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870086">
    <w:abstractNumId w:val="4"/>
  </w:num>
  <w:num w:numId="5" w16cid:durableId="71893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0864"/>
    <w:rsid w:val="000042E1"/>
    <w:rsid w:val="000049D9"/>
    <w:rsid w:val="000051DA"/>
    <w:rsid w:val="00011D4C"/>
    <w:rsid w:val="00015364"/>
    <w:rsid w:val="00015CF2"/>
    <w:rsid w:val="0002149F"/>
    <w:rsid w:val="000218DD"/>
    <w:rsid w:val="0002318E"/>
    <w:rsid w:val="000374B8"/>
    <w:rsid w:val="00041829"/>
    <w:rsid w:val="00052305"/>
    <w:rsid w:val="00063B5C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3F9"/>
    <w:rsid w:val="00190ACD"/>
    <w:rsid w:val="00190BE2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1E52"/>
    <w:rsid w:val="0021449F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C355E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677B"/>
    <w:rsid w:val="00327A6B"/>
    <w:rsid w:val="00336126"/>
    <w:rsid w:val="00346FAE"/>
    <w:rsid w:val="00351DE7"/>
    <w:rsid w:val="00357E7E"/>
    <w:rsid w:val="00364424"/>
    <w:rsid w:val="003716B7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2CCE"/>
    <w:rsid w:val="00453676"/>
    <w:rsid w:val="0047684D"/>
    <w:rsid w:val="004806DC"/>
    <w:rsid w:val="00482F02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6F03"/>
    <w:rsid w:val="0051055B"/>
    <w:rsid w:val="00515CEC"/>
    <w:rsid w:val="00516C34"/>
    <w:rsid w:val="0052349C"/>
    <w:rsid w:val="00525CFF"/>
    <w:rsid w:val="0052778B"/>
    <w:rsid w:val="00530B7F"/>
    <w:rsid w:val="0054049A"/>
    <w:rsid w:val="00541ACB"/>
    <w:rsid w:val="005440D1"/>
    <w:rsid w:val="005503FD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66A85"/>
    <w:rsid w:val="0067043B"/>
    <w:rsid w:val="0067641E"/>
    <w:rsid w:val="00677865"/>
    <w:rsid w:val="006820AC"/>
    <w:rsid w:val="00692BD8"/>
    <w:rsid w:val="00692F37"/>
    <w:rsid w:val="00694F9D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03E12"/>
    <w:rsid w:val="00806AE9"/>
    <w:rsid w:val="008153F6"/>
    <w:rsid w:val="00820F84"/>
    <w:rsid w:val="0084706F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25A3"/>
    <w:rsid w:val="00894980"/>
    <w:rsid w:val="008A13E7"/>
    <w:rsid w:val="008B1098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286C"/>
    <w:rsid w:val="009847A3"/>
    <w:rsid w:val="00986CF7"/>
    <w:rsid w:val="009910F0"/>
    <w:rsid w:val="00991347"/>
    <w:rsid w:val="0099605B"/>
    <w:rsid w:val="009A28D7"/>
    <w:rsid w:val="009A3ED9"/>
    <w:rsid w:val="009B5978"/>
    <w:rsid w:val="009C0BCA"/>
    <w:rsid w:val="009C13A4"/>
    <w:rsid w:val="009D12E0"/>
    <w:rsid w:val="009D5FB5"/>
    <w:rsid w:val="009E427D"/>
    <w:rsid w:val="009F3C59"/>
    <w:rsid w:val="00A0315F"/>
    <w:rsid w:val="00A052D8"/>
    <w:rsid w:val="00A224A2"/>
    <w:rsid w:val="00A33661"/>
    <w:rsid w:val="00A34D18"/>
    <w:rsid w:val="00A35E00"/>
    <w:rsid w:val="00A37D25"/>
    <w:rsid w:val="00A4336D"/>
    <w:rsid w:val="00A47E93"/>
    <w:rsid w:val="00A61609"/>
    <w:rsid w:val="00A62518"/>
    <w:rsid w:val="00A71249"/>
    <w:rsid w:val="00A74A6D"/>
    <w:rsid w:val="00A75220"/>
    <w:rsid w:val="00A76E83"/>
    <w:rsid w:val="00A80B81"/>
    <w:rsid w:val="00A81C20"/>
    <w:rsid w:val="00A8415D"/>
    <w:rsid w:val="00A90889"/>
    <w:rsid w:val="00AA6525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26A48"/>
    <w:rsid w:val="00B30A81"/>
    <w:rsid w:val="00B446C0"/>
    <w:rsid w:val="00B45AB5"/>
    <w:rsid w:val="00B63EF5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0697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CF60EB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370E"/>
    <w:rsid w:val="00DC53D0"/>
    <w:rsid w:val="00DC7EE9"/>
    <w:rsid w:val="00DD1C81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7040"/>
    <w:rsid w:val="00E576E3"/>
    <w:rsid w:val="00E61EE5"/>
    <w:rsid w:val="00E7011A"/>
    <w:rsid w:val="00E726F5"/>
    <w:rsid w:val="00E800AC"/>
    <w:rsid w:val="00E81EC1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26158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098A"/>
    <w:rsid w:val="00F92B24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772BA"/>
  <w15:chartTrackingRefBased/>
  <w15:docId w15:val="{DE2BAAD8-15B5-4F72-9E90-3DC7FB5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C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0218DD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0218D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8BF9-852A-43DE-A4D9-8BD0163C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>佐世保市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2026-03-19T00:29:00Z</dcterms:created>
  <dcterms:modified xsi:type="dcterms:W3CDTF">2026-04-02T02:48:00Z</dcterms:modified>
</cp:coreProperties>
</file>