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470001">
      <w:pPr>
        <w:wordWrap w:val="0"/>
        <w:overflowPunct w:val="0"/>
        <w:autoSpaceDE w:val="0"/>
        <w:autoSpaceDN w:val="0"/>
        <w:ind w:leftChars="-100" w:left="-26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様式第２６号</w:t>
      </w:r>
      <w:r w:rsidR="006D66C9">
        <w:rPr>
          <w:rFonts w:ascii="ＭＳ 明朝" w:hint="eastAsia"/>
          <w:sz w:val="22"/>
        </w:rPr>
        <w:t>（第２２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社会福祉法人　　　　　　　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代表者　　　　　　　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軽費老人ホーム設置届</w:t>
      </w:r>
    </w:p>
    <w:p w:rsidR="000F753C" w:rsidRPr="000F753C" w:rsidRDefault="000F753C" w:rsidP="000F753C">
      <w:pPr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overflowPunct w:val="0"/>
        <w:autoSpaceDE w:val="0"/>
        <w:autoSpaceDN w:val="0"/>
        <w:ind w:rightChars="165" w:right="438" w:firstLineChars="100" w:firstLine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老人福祉法第１５条第５項に規定する軽費老人ホームを次のとおり設置したいので、社会福祉法第６２条第１項の規定により届け出ます。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施設の名称及び種類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設置者の氏名又は名称、住所、経歴及び資産状況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定款その他の基本約款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４　建物その他の設備の規模及び構造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５　事業開始の予定年月日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６　施設の管理者及び実務を担当する幹部職員の氏名及び経歴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７　</w:t>
      </w:r>
      <w:r w:rsidRPr="00470001">
        <w:rPr>
          <w:rFonts w:ascii="ＭＳ 明朝" w:hint="eastAsia"/>
          <w:sz w:val="22"/>
        </w:rPr>
        <w:t>福祉サービスを必要とする者に対す</w:t>
      </w:r>
      <w:r w:rsidRPr="000F753C">
        <w:rPr>
          <w:rFonts w:ascii="ＭＳ 明朝" w:hint="eastAsia"/>
          <w:sz w:val="22"/>
        </w:rPr>
        <w:t>る処遇の方法</w:t>
      </w:r>
    </w:p>
    <w:p w:rsidR="000F753C" w:rsidRPr="000F753C" w:rsidRDefault="000F753C" w:rsidP="000F753C">
      <w:pPr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221F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BC6B-DB73-43D8-9A55-430F3917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2021-08-26T02:52:00Z</dcterms:modified>
</cp:coreProperties>
</file>