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様式第２８号</w:t>
      </w:r>
      <w:r w:rsidR="006D66C9" w:rsidRPr="006D66C9">
        <w:rPr>
          <w:rFonts w:ascii="ＭＳ 明朝" w:hint="eastAsia"/>
          <w:sz w:val="22"/>
        </w:rPr>
        <w:t>（第２</w:t>
      </w:r>
      <w:r w:rsidR="006D66C9">
        <w:rPr>
          <w:rFonts w:ascii="ＭＳ 明朝" w:hint="eastAsia"/>
          <w:sz w:val="22"/>
        </w:rPr>
        <w:t>３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3664E1">
      <w:pPr>
        <w:wordWrap w:val="0"/>
        <w:overflowPunct w:val="0"/>
        <w:autoSpaceDE w:val="0"/>
        <w:autoSpaceDN w:val="0"/>
        <w:ind w:right="1300" w:firstLineChars="1900" w:firstLine="4667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社会福祉法人</w:t>
      </w:r>
    </w:p>
    <w:p w:rsidR="000F753C" w:rsidRPr="000F753C" w:rsidRDefault="000F753C" w:rsidP="003664E1">
      <w:pPr>
        <w:wordWrap w:val="0"/>
        <w:overflowPunct w:val="0"/>
        <w:autoSpaceDE w:val="0"/>
        <w:autoSpaceDN w:val="0"/>
        <w:ind w:right="915" w:firstLineChars="1900" w:firstLine="4667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代表者</w:t>
      </w:r>
    </w:p>
    <w:p w:rsidR="000F753C" w:rsidRPr="00470001" w:rsidRDefault="000F753C" w:rsidP="003664E1">
      <w:pPr>
        <w:wordWrap w:val="0"/>
        <w:overflowPunct w:val="0"/>
        <w:autoSpaceDE w:val="0"/>
        <w:autoSpaceDN w:val="0"/>
        <w:ind w:firstLineChars="1800" w:firstLine="4422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>（施設名称　　　　　　　　　　　　）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軽費老人ホーム事業変更届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年　　月　　日付で届け出た事項について次のとおり変更したので、社会福祉法第６３条第１項の規定により届け出ます。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変更事項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変更の理由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変更の年月日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739A8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F97B4-7CA8-4F81-ABDF-2420C705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2021-08-26T02:57:00Z</dcterms:modified>
</cp:coreProperties>
</file>