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3DF9" w14:textId="6B51924D" w:rsidR="007B2A87" w:rsidRPr="000E116E" w:rsidRDefault="007B2A87">
      <w:r w:rsidRPr="000E116E">
        <w:rPr>
          <w:rFonts w:hint="eastAsia"/>
        </w:rPr>
        <w:t>佐世保市公告第</w:t>
      </w:r>
      <w:r w:rsidR="0077305F">
        <w:rPr>
          <w:rFonts w:hint="eastAsia"/>
        </w:rPr>
        <w:t>276</w:t>
      </w:r>
      <w:r w:rsidRPr="000E116E">
        <w:rPr>
          <w:rFonts w:hint="eastAsia"/>
        </w:rPr>
        <w:t>号</w:t>
      </w:r>
    </w:p>
    <w:p w14:paraId="62722784" w14:textId="5062EF2F" w:rsidR="007B2A87" w:rsidRPr="000E116E" w:rsidRDefault="007B2A87"/>
    <w:p w14:paraId="513EA0A2" w14:textId="7C12CA28" w:rsidR="007B2A87" w:rsidRPr="000E116E" w:rsidRDefault="00254A5F" w:rsidP="007B2A87">
      <w:pPr>
        <w:jc w:val="center"/>
      </w:pPr>
      <w:r>
        <w:rPr>
          <w:rFonts w:hint="eastAsia"/>
        </w:rPr>
        <w:t>事後審査型</w:t>
      </w:r>
      <w:r w:rsidR="007B2A87" w:rsidRPr="000E116E">
        <w:rPr>
          <w:rFonts w:hint="eastAsia"/>
        </w:rPr>
        <w:t>制限付き一般競争入札</w:t>
      </w:r>
    </w:p>
    <w:p w14:paraId="28FF670B" w14:textId="7B0950EA" w:rsidR="007B2A87" w:rsidRPr="000E116E" w:rsidRDefault="007B2A87" w:rsidP="007B2A87"/>
    <w:p w14:paraId="2F722C00" w14:textId="698ADCFB" w:rsidR="007B2A87" w:rsidRPr="000E116E" w:rsidRDefault="007B2A87" w:rsidP="007B2A87">
      <w:r w:rsidRPr="000E116E">
        <w:rPr>
          <w:rFonts w:hint="eastAsia"/>
        </w:rPr>
        <w:t xml:space="preserve">　制限付き一般競争入札を執行するので地方自治法施行令（昭和22年政令第16号）第167条の6の規定に基づき次のとおり公告します。</w:t>
      </w:r>
    </w:p>
    <w:p w14:paraId="0F4C76A8" w14:textId="0370CCF9" w:rsidR="007B2A87" w:rsidRPr="000E116E" w:rsidRDefault="007B2A87" w:rsidP="007B2A87"/>
    <w:p w14:paraId="197419F1" w14:textId="236B5558" w:rsidR="007B2A87" w:rsidRPr="000E116E" w:rsidRDefault="007B2A87" w:rsidP="007B2A87">
      <w:r w:rsidRPr="000E116E">
        <w:rPr>
          <w:rFonts w:hint="eastAsia"/>
        </w:rPr>
        <w:t>令和</w:t>
      </w:r>
      <w:r w:rsidR="00153CF2">
        <w:rPr>
          <w:rFonts w:hint="eastAsia"/>
        </w:rPr>
        <w:t>7</w:t>
      </w:r>
      <w:r w:rsidRPr="000E116E">
        <w:rPr>
          <w:rFonts w:hint="eastAsia"/>
        </w:rPr>
        <w:t>年</w:t>
      </w:r>
      <w:r w:rsidR="0077305F">
        <w:rPr>
          <w:rFonts w:hint="eastAsia"/>
        </w:rPr>
        <w:t>6</w:t>
      </w:r>
      <w:r w:rsidRPr="000E116E">
        <w:rPr>
          <w:rFonts w:hint="eastAsia"/>
        </w:rPr>
        <w:t>月</w:t>
      </w:r>
      <w:r w:rsidR="0077305F">
        <w:rPr>
          <w:rFonts w:hint="eastAsia"/>
        </w:rPr>
        <w:t>27</w:t>
      </w:r>
      <w:r w:rsidRPr="000E116E">
        <w:rPr>
          <w:rFonts w:hint="eastAsia"/>
        </w:rPr>
        <w:t>日</w:t>
      </w:r>
    </w:p>
    <w:p w14:paraId="6A4F3F09" w14:textId="0420E10D" w:rsidR="007B2A87" w:rsidRPr="000E116E" w:rsidRDefault="007B2A87" w:rsidP="004C6276">
      <w:pPr>
        <w:wordWrap w:val="0"/>
        <w:jc w:val="right"/>
      </w:pPr>
      <w:r w:rsidRPr="000E116E">
        <w:rPr>
          <w:rFonts w:hint="eastAsia"/>
        </w:rPr>
        <w:t>佐世保市長</w:t>
      </w:r>
      <w:r w:rsidR="0016483E" w:rsidRPr="000E116E">
        <w:rPr>
          <w:rFonts w:hint="eastAsia"/>
        </w:rPr>
        <w:t xml:space="preserve">　</w:t>
      </w:r>
      <w:r w:rsidRPr="000E116E">
        <w:rPr>
          <w:rFonts w:hint="eastAsia"/>
        </w:rPr>
        <w:t xml:space="preserve">　</w:t>
      </w:r>
      <w:r w:rsidR="004C6276" w:rsidRPr="000E116E">
        <w:rPr>
          <w:rFonts w:hint="eastAsia"/>
        </w:rPr>
        <w:t xml:space="preserve">　　　　</w:t>
      </w:r>
    </w:p>
    <w:p w14:paraId="5D4CD8C1" w14:textId="68244285" w:rsidR="007B2A87" w:rsidRPr="000E116E" w:rsidRDefault="007B2A87" w:rsidP="007B2A87">
      <w:pPr>
        <w:ind w:right="840"/>
      </w:pPr>
    </w:p>
    <w:p w14:paraId="5218E36C" w14:textId="0E4C03FD" w:rsidR="007B2A87" w:rsidRPr="00BB016F" w:rsidRDefault="007B2A87" w:rsidP="007B2A87">
      <w:pPr>
        <w:ind w:right="840"/>
        <w:rPr>
          <w:rFonts w:ascii="游ゴシック" w:eastAsia="游ゴシック" w:hAnsi="游ゴシック"/>
          <w:b/>
          <w:sz w:val="22"/>
        </w:rPr>
      </w:pPr>
      <w:r w:rsidRPr="00BB016F">
        <w:rPr>
          <w:rFonts w:ascii="游ゴシック" w:eastAsia="游ゴシック" w:hAnsi="游ゴシック" w:hint="eastAsia"/>
          <w:b/>
          <w:sz w:val="22"/>
        </w:rPr>
        <w:t>1　入札に付する事項</w:t>
      </w:r>
    </w:p>
    <w:p w14:paraId="05B53B8C" w14:textId="32F9F509" w:rsidR="00A568A0" w:rsidRDefault="00A568A0" w:rsidP="007B2A87">
      <w:pPr>
        <w:pStyle w:val="a5"/>
        <w:numPr>
          <w:ilvl w:val="0"/>
          <w:numId w:val="1"/>
        </w:numPr>
        <w:ind w:leftChars="0" w:right="840"/>
      </w:pPr>
      <w:r>
        <w:rPr>
          <w:rFonts w:hint="eastAsia"/>
        </w:rPr>
        <w:t xml:space="preserve">　</w:t>
      </w:r>
      <w:r w:rsidR="00153CF2" w:rsidRPr="00153CF2">
        <w:rPr>
          <w:rFonts w:hint="eastAsia"/>
        </w:rPr>
        <w:t>業務番号　：７教文委第</w:t>
      </w:r>
      <w:r w:rsidR="0077305F">
        <w:rPr>
          <w:rFonts w:hint="eastAsia"/>
        </w:rPr>
        <w:t>276</w:t>
      </w:r>
      <w:r w:rsidR="00153CF2" w:rsidRPr="00153CF2">
        <w:rPr>
          <w:rFonts w:hint="eastAsia"/>
        </w:rPr>
        <w:t>号</w:t>
      </w:r>
    </w:p>
    <w:p w14:paraId="6D948543" w14:textId="4F536FA1" w:rsidR="007B2A87" w:rsidRPr="000E116E" w:rsidRDefault="00A568A0" w:rsidP="00A568A0">
      <w:pPr>
        <w:pStyle w:val="a5"/>
        <w:numPr>
          <w:ilvl w:val="0"/>
          <w:numId w:val="1"/>
        </w:numPr>
        <w:ind w:leftChars="0" w:right="840"/>
      </w:pPr>
      <w:r>
        <w:rPr>
          <w:rFonts w:hint="eastAsia"/>
        </w:rPr>
        <w:t xml:space="preserve">　</w:t>
      </w:r>
      <w:r w:rsidR="00153CF2" w:rsidRPr="00153CF2">
        <w:rPr>
          <w:rFonts w:hint="eastAsia"/>
        </w:rPr>
        <w:t>業務名</w:t>
      </w:r>
      <w:r w:rsidR="00153CF2">
        <w:rPr>
          <w:rFonts w:hint="eastAsia"/>
        </w:rPr>
        <w:t xml:space="preserve">　　</w:t>
      </w:r>
      <w:r w:rsidR="00153CF2" w:rsidRPr="00153CF2">
        <w:rPr>
          <w:rFonts w:hint="eastAsia"/>
        </w:rPr>
        <w:t>：令和７年度佐世保市文化財保存活用地域計画作成支援等</w:t>
      </w:r>
      <w:r w:rsidR="00153CF2">
        <w:rPr>
          <w:rFonts w:hint="eastAsia"/>
        </w:rPr>
        <w:t>業務</w:t>
      </w:r>
    </w:p>
    <w:p w14:paraId="14D250DC" w14:textId="32BDDC15" w:rsidR="00153CF2" w:rsidRPr="000E116E" w:rsidRDefault="007B2A87" w:rsidP="00153CF2">
      <w:pPr>
        <w:pStyle w:val="a5"/>
        <w:numPr>
          <w:ilvl w:val="0"/>
          <w:numId w:val="1"/>
        </w:numPr>
        <w:ind w:leftChars="0" w:right="840"/>
      </w:pPr>
      <w:r w:rsidRPr="000E116E">
        <w:rPr>
          <w:rFonts w:hint="eastAsia"/>
        </w:rPr>
        <w:t xml:space="preserve">　</w:t>
      </w:r>
      <w:r w:rsidR="00153CF2">
        <w:rPr>
          <w:rFonts w:hint="eastAsia"/>
        </w:rPr>
        <w:t>契約期間　：契約締結日から令和8年3月31日</w:t>
      </w:r>
    </w:p>
    <w:p w14:paraId="455C3043" w14:textId="77777777" w:rsidR="009D2E08" w:rsidRPr="009D2E08" w:rsidRDefault="007B2A87" w:rsidP="009D2E08">
      <w:pPr>
        <w:pStyle w:val="a5"/>
        <w:numPr>
          <w:ilvl w:val="0"/>
          <w:numId w:val="1"/>
        </w:numPr>
        <w:ind w:leftChars="0" w:right="-143"/>
        <w:rPr>
          <w:color w:val="FF0000"/>
        </w:rPr>
      </w:pPr>
      <w:r w:rsidRPr="000E116E">
        <w:rPr>
          <w:rFonts w:hint="eastAsia"/>
        </w:rPr>
        <w:t xml:space="preserve">　業務概要　：</w:t>
      </w:r>
      <w:r w:rsidR="009D2E08" w:rsidRPr="009D2E08">
        <w:rPr>
          <w:rFonts w:hint="eastAsia"/>
        </w:rPr>
        <w:t>本業務は、文化財保護法に定められる文化財保存活用地域計画（以下、</w:t>
      </w:r>
    </w:p>
    <w:p w14:paraId="24068C63" w14:textId="77777777" w:rsidR="009D2E08" w:rsidRDefault="009D2E08" w:rsidP="009D2E08">
      <w:pPr>
        <w:pStyle w:val="a5"/>
        <w:ind w:leftChars="0" w:left="570" w:right="-143" w:firstLineChars="600" w:firstLine="1260"/>
      </w:pPr>
      <w:r w:rsidRPr="009D2E08">
        <w:rPr>
          <w:rFonts w:hint="eastAsia"/>
        </w:rPr>
        <w:t>「地域計画」という）の策定を目指し、その計画全般の作成支援を行うこ</w:t>
      </w:r>
    </w:p>
    <w:p w14:paraId="2685DF7E" w14:textId="77777777" w:rsidR="00B33551" w:rsidRDefault="009D2E08" w:rsidP="00B33551">
      <w:pPr>
        <w:pStyle w:val="a5"/>
        <w:ind w:leftChars="0" w:left="570" w:right="-143" w:firstLineChars="600" w:firstLine="1260"/>
      </w:pPr>
      <w:r w:rsidRPr="009D2E08">
        <w:rPr>
          <w:rFonts w:hint="eastAsia"/>
        </w:rPr>
        <w:t>とを目的とする。地域計画策定にあたり、資料作成の補助、情報提供、</w:t>
      </w:r>
    </w:p>
    <w:p w14:paraId="55AE5E0A" w14:textId="77777777" w:rsidR="00B33551" w:rsidRDefault="00B33551" w:rsidP="00B33551">
      <w:pPr>
        <w:pStyle w:val="a5"/>
        <w:ind w:leftChars="0" w:left="570" w:right="-143" w:firstLineChars="600" w:firstLine="1260"/>
      </w:pPr>
      <w:r>
        <w:rPr>
          <w:rFonts w:hint="eastAsia"/>
        </w:rPr>
        <w:t>文化財保存活用地域計画策定</w:t>
      </w:r>
      <w:r w:rsidR="009D2E08" w:rsidRPr="009D2E08">
        <w:rPr>
          <w:rFonts w:hint="eastAsia"/>
        </w:rPr>
        <w:t>協議会の運営、計画認定までの一連の業務</w:t>
      </w:r>
    </w:p>
    <w:p w14:paraId="615DEF64" w14:textId="769CF910" w:rsidR="00CC544E" w:rsidRPr="009D2E08" w:rsidRDefault="009D2E08" w:rsidP="00B33551">
      <w:pPr>
        <w:pStyle w:val="a5"/>
        <w:ind w:leftChars="0" w:left="570" w:right="-143" w:firstLineChars="600" w:firstLine="1260"/>
      </w:pPr>
      <w:r w:rsidRPr="009D2E08">
        <w:rPr>
          <w:rFonts w:hint="eastAsia"/>
        </w:rPr>
        <w:t>について支援を行う</w:t>
      </w:r>
      <w:r>
        <w:rPr>
          <w:rFonts w:hint="eastAsia"/>
        </w:rPr>
        <w:t>もの。</w:t>
      </w:r>
    </w:p>
    <w:p w14:paraId="2EACEFE1" w14:textId="7B70404D" w:rsidR="008561AE" w:rsidRDefault="008561AE" w:rsidP="008561AE">
      <w:pPr>
        <w:pStyle w:val="a5"/>
        <w:numPr>
          <w:ilvl w:val="0"/>
          <w:numId w:val="1"/>
        </w:numPr>
        <w:ind w:leftChars="0" w:right="-143"/>
      </w:pPr>
      <w:r>
        <w:rPr>
          <w:rFonts w:hint="eastAsia"/>
        </w:rPr>
        <w:t>審査方法　　：</w:t>
      </w:r>
      <w:r w:rsidR="00837A4E">
        <w:rPr>
          <w:rFonts w:hint="eastAsia"/>
        </w:rPr>
        <w:t>事後審査型</w:t>
      </w:r>
    </w:p>
    <w:p w14:paraId="118051B3" w14:textId="5A4FCA04" w:rsidR="007B2A87" w:rsidRPr="000E116E" w:rsidRDefault="007B2A87" w:rsidP="007B2A87">
      <w:pPr>
        <w:ind w:right="840"/>
      </w:pPr>
    </w:p>
    <w:p w14:paraId="4205E4F4" w14:textId="2B560F2A" w:rsidR="007B2A87" w:rsidRPr="00BB016F" w:rsidRDefault="007B2A87" w:rsidP="007B2A87">
      <w:pPr>
        <w:ind w:right="840"/>
        <w:rPr>
          <w:rFonts w:ascii="游ゴシック" w:eastAsia="游ゴシック" w:hAnsi="游ゴシック"/>
          <w:b/>
          <w:sz w:val="22"/>
        </w:rPr>
      </w:pPr>
      <w:r w:rsidRPr="00BB016F">
        <w:rPr>
          <w:rFonts w:ascii="游ゴシック" w:eastAsia="游ゴシック" w:hAnsi="游ゴシック" w:hint="eastAsia"/>
          <w:b/>
          <w:sz w:val="22"/>
        </w:rPr>
        <w:t>2　入札参加条件及び資格に関する事項</w:t>
      </w:r>
    </w:p>
    <w:p w14:paraId="1F908448" w14:textId="7D238C5B" w:rsidR="007B2A87" w:rsidRDefault="007B2A87" w:rsidP="007B2A87">
      <w:pPr>
        <w:pStyle w:val="a5"/>
        <w:numPr>
          <w:ilvl w:val="0"/>
          <w:numId w:val="2"/>
        </w:numPr>
        <w:ind w:leftChars="0" w:right="840"/>
      </w:pPr>
      <w:r w:rsidRPr="000E116E">
        <w:rPr>
          <w:rFonts w:hint="eastAsia"/>
        </w:rPr>
        <w:t>次に掲げる資格要件をすべて満たしていること。</w:t>
      </w:r>
    </w:p>
    <w:p w14:paraId="7E46FF15" w14:textId="732BA5DD" w:rsidR="00837A4E" w:rsidRDefault="00717DBA" w:rsidP="00EC08C7">
      <w:pPr>
        <w:ind w:right="840" w:firstLineChars="200" w:firstLine="420"/>
      </w:pPr>
      <w:r>
        <w:rPr>
          <w:rFonts w:hint="eastAsia"/>
        </w:rPr>
        <w:t>①</w:t>
      </w:r>
      <w:r w:rsidR="00837A4E">
        <w:rPr>
          <w:rFonts w:hint="eastAsia"/>
        </w:rPr>
        <w:t xml:space="preserve">　法人の場合</w:t>
      </w:r>
    </w:p>
    <w:p w14:paraId="687D88EA" w14:textId="29E75022" w:rsidR="00837A4E" w:rsidRDefault="00837A4E" w:rsidP="00837A4E">
      <w:pPr>
        <w:ind w:right="840"/>
      </w:pPr>
      <w:r>
        <w:rPr>
          <w:rFonts w:hint="eastAsia"/>
        </w:rPr>
        <w:t xml:space="preserve">　　　　・法人登記日から1年以上が経過していること。</w:t>
      </w:r>
    </w:p>
    <w:p w14:paraId="4962D3D4" w14:textId="1656DB22" w:rsidR="00837A4E" w:rsidRDefault="00837A4E" w:rsidP="00837A4E">
      <w:pPr>
        <w:ind w:right="840"/>
      </w:pPr>
      <w:r>
        <w:rPr>
          <w:rFonts w:hint="eastAsia"/>
        </w:rPr>
        <w:t xml:space="preserve">　　　　・法人市町村民税の滞納がないこと。</w:t>
      </w:r>
    </w:p>
    <w:p w14:paraId="1D216EE9" w14:textId="024511F2" w:rsidR="00254A5F" w:rsidRDefault="00254A5F" w:rsidP="00837A4E">
      <w:pPr>
        <w:ind w:right="840"/>
      </w:pPr>
      <w:r>
        <w:rPr>
          <w:rFonts w:hint="eastAsia"/>
        </w:rPr>
        <w:t xml:space="preserve">　　　　・消費税及び地方消費税に滞納がないこと。</w:t>
      </w:r>
    </w:p>
    <w:p w14:paraId="465B172D" w14:textId="56E7F5E9" w:rsidR="00837A4E" w:rsidRDefault="00717DBA" w:rsidP="00837A4E">
      <w:pPr>
        <w:ind w:right="840"/>
      </w:pPr>
      <w:r>
        <w:rPr>
          <w:rFonts w:hint="eastAsia"/>
        </w:rPr>
        <w:t xml:space="preserve">　　②</w:t>
      </w:r>
      <w:r w:rsidR="00837A4E">
        <w:rPr>
          <w:rFonts w:hint="eastAsia"/>
        </w:rPr>
        <w:t xml:space="preserve">　個人の場合</w:t>
      </w:r>
    </w:p>
    <w:p w14:paraId="46CA6C69" w14:textId="280BAAF5" w:rsidR="00837A4E" w:rsidRDefault="00837A4E" w:rsidP="00837A4E">
      <w:pPr>
        <w:ind w:right="840"/>
      </w:pPr>
      <w:r>
        <w:rPr>
          <w:rFonts w:hint="eastAsia"/>
        </w:rPr>
        <w:t xml:space="preserve">　　　　・営業開始日から1年以上が経過していること。</w:t>
      </w:r>
    </w:p>
    <w:p w14:paraId="62AA3744" w14:textId="19275C9C" w:rsidR="00837A4E" w:rsidRDefault="00837A4E" w:rsidP="00837A4E">
      <w:pPr>
        <w:ind w:right="840"/>
      </w:pPr>
      <w:r>
        <w:rPr>
          <w:rFonts w:hint="eastAsia"/>
        </w:rPr>
        <w:t xml:space="preserve">　　　　・上記を証明するものとして税務署の押印がある申告書等があること。</w:t>
      </w:r>
    </w:p>
    <w:p w14:paraId="7DFAC45C" w14:textId="2ECE175B" w:rsidR="00837A4E" w:rsidRDefault="00837A4E" w:rsidP="00837A4E">
      <w:pPr>
        <w:ind w:right="840"/>
      </w:pPr>
      <w:r>
        <w:rPr>
          <w:rFonts w:hint="eastAsia"/>
        </w:rPr>
        <w:t xml:space="preserve">　　　　・市町村民税の滞納がないこと。</w:t>
      </w:r>
    </w:p>
    <w:p w14:paraId="3362B882" w14:textId="23970E4C" w:rsidR="00254A5F" w:rsidRDefault="00254A5F" w:rsidP="00837A4E">
      <w:pPr>
        <w:ind w:right="840"/>
      </w:pPr>
      <w:r>
        <w:rPr>
          <w:rFonts w:hint="eastAsia"/>
        </w:rPr>
        <w:t xml:space="preserve">　　　　・消費税及び地方消費税に滞納がないこと。</w:t>
      </w:r>
    </w:p>
    <w:p w14:paraId="28537DF1" w14:textId="270A5DCB" w:rsidR="00837A4E" w:rsidRDefault="00717DBA" w:rsidP="00837A4E">
      <w:pPr>
        <w:ind w:right="840"/>
      </w:pPr>
      <w:r>
        <w:rPr>
          <w:rFonts w:hint="eastAsia"/>
        </w:rPr>
        <w:t xml:space="preserve">　　③</w:t>
      </w:r>
      <w:r w:rsidR="00837A4E">
        <w:rPr>
          <w:rFonts w:hint="eastAsia"/>
        </w:rPr>
        <w:t xml:space="preserve">　入札参加資格申請の提出期限の日及び入札期日以前6ヵ月以内に、取引</w:t>
      </w:r>
    </w:p>
    <w:p w14:paraId="76790410" w14:textId="26135E25" w:rsidR="00837A4E" w:rsidRDefault="00837A4E" w:rsidP="00837A4E">
      <w:pPr>
        <w:ind w:right="840" w:firstLineChars="400" w:firstLine="840"/>
      </w:pPr>
      <w:r>
        <w:rPr>
          <w:rFonts w:hint="eastAsia"/>
        </w:rPr>
        <w:t>銀行において不渡手形及び不渡小切手を出していないもの。</w:t>
      </w:r>
    </w:p>
    <w:p w14:paraId="2EB6A911" w14:textId="6D0E4F1C" w:rsidR="00837A4E" w:rsidRDefault="00717DBA" w:rsidP="00837A4E">
      <w:pPr>
        <w:ind w:right="-143"/>
      </w:pPr>
      <w:r>
        <w:rPr>
          <w:rFonts w:hint="eastAsia"/>
        </w:rPr>
        <w:lastRenderedPageBreak/>
        <w:t xml:space="preserve">　　④</w:t>
      </w:r>
      <w:r w:rsidR="00837A4E">
        <w:rPr>
          <w:rFonts w:hint="eastAsia"/>
        </w:rPr>
        <w:t xml:space="preserve">　</w:t>
      </w:r>
      <w:r w:rsidR="00837A4E" w:rsidRPr="000E116E">
        <w:rPr>
          <w:rFonts w:hint="eastAsia"/>
        </w:rPr>
        <w:t>会社更生法第17条の規定に基づく更生手続き開始の申</w:t>
      </w:r>
      <w:r w:rsidR="00837A4E">
        <w:rPr>
          <w:rFonts w:hint="eastAsia"/>
        </w:rPr>
        <w:t>し</w:t>
      </w:r>
      <w:r w:rsidR="00837A4E" w:rsidRPr="000E116E">
        <w:rPr>
          <w:rFonts w:hint="eastAsia"/>
        </w:rPr>
        <w:t>立て又は民事再生法第21</w:t>
      </w:r>
    </w:p>
    <w:p w14:paraId="53DD1975" w14:textId="77777777" w:rsidR="00837A4E" w:rsidRDefault="00837A4E" w:rsidP="00837A4E">
      <w:pPr>
        <w:ind w:right="-143" w:firstLineChars="400" w:firstLine="840"/>
      </w:pPr>
      <w:r w:rsidRPr="000E116E">
        <w:rPr>
          <w:rFonts w:hint="eastAsia"/>
        </w:rPr>
        <w:t>条第1項の規定に基づく再生手続き開始の申</w:t>
      </w:r>
      <w:r>
        <w:rPr>
          <w:rFonts w:hint="eastAsia"/>
        </w:rPr>
        <w:t>し</w:t>
      </w:r>
      <w:r w:rsidRPr="000E116E">
        <w:rPr>
          <w:rFonts w:hint="eastAsia"/>
        </w:rPr>
        <w:t>立てがなされていない者であること。</w:t>
      </w:r>
    </w:p>
    <w:p w14:paraId="347DA877" w14:textId="77777777" w:rsidR="00837A4E" w:rsidRDefault="00837A4E" w:rsidP="00837A4E">
      <w:pPr>
        <w:ind w:right="-143" w:firstLineChars="400" w:firstLine="840"/>
      </w:pPr>
      <w:r w:rsidRPr="000E116E">
        <w:rPr>
          <w:rFonts w:hint="eastAsia"/>
        </w:rPr>
        <w:t>（会社更生法の規定に基づく更生手続き開始の申</w:t>
      </w:r>
      <w:r>
        <w:rPr>
          <w:rFonts w:hint="eastAsia"/>
        </w:rPr>
        <w:t>し</w:t>
      </w:r>
      <w:r w:rsidRPr="000E116E">
        <w:rPr>
          <w:rFonts w:hint="eastAsia"/>
        </w:rPr>
        <w:t>立て又は民事再生法の規定に基</w:t>
      </w:r>
    </w:p>
    <w:p w14:paraId="58332FF3" w14:textId="77777777" w:rsidR="00837A4E" w:rsidRDefault="00837A4E" w:rsidP="00837A4E">
      <w:pPr>
        <w:ind w:right="-143" w:firstLineChars="400" w:firstLine="840"/>
      </w:pPr>
      <w:r w:rsidRPr="000E116E">
        <w:rPr>
          <w:rFonts w:hint="eastAsia"/>
        </w:rPr>
        <w:t>づく再生手続き開始の申立てがなされた者であっても、手続き開始の決定後、経営</w:t>
      </w:r>
    </w:p>
    <w:p w14:paraId="68BDD6E0" w14:textId="77777777" w:rsidR="00837A4E" w:rsidRDefault="00837A4E" w:rsidP="00837A4E">
      <w:pPr>
        <w:ind w:right="-143" w:firstLineChars="400" w:firstLine="840"/>
      </w:pPr>
      <w:r w:rsidRPr="000E116E">
        <w:rPr>
          <w:rFonts w:hint="eastAsia"/>
        </w:rPr>
        <w:t>事項審査を受け佐世保市建設工事・建設コンサルタント業務等入札参加資格審査申</w:t>
      </w:r>
    </w:p>
    <w:p w14:paraId="04777F0A" w14:textId="65A6481B" w:rsidR="00837A4E" w:rsidRDefault="00837A4E" w:rsidP="00837A4E">
      <w:pPr>
        <w:ind w:right="-143" w:firstLineChars="400" w:firstLine="840"/>
      </w:pPr>
      <w:r w:rsidRPr="000E116E">
        <w:rPr>
          <w:rFonts w:hint="eastAsia"/>
        </w:rPr>
        <w:t>請書を再度提出し、受理された者を除く。）</w:t>
      </w:r>
    </w:p>
    <w:p w14:paraId="042CCBC4" w14:textId="77777777" w:rsidR="00531D7F" w:rsidRDefault="00531D7F" w:rsidP="00531D7F">
      <w:pPr>
        <w:ind w:right="-143"/>
      </w:pPr>
      <w:r>
        <w:rPr>
          <w:rFonts w:hint="eastAsia"/>
        </w:rPr>
        <w:t xml:space="preserve">　　⑤　令和7年度佐世保市建築工事入札参加者名簿（工種：建築コンサル）に登録がある</w:t>
      </w:r>
    </w:p>
    <w:p w14:paraId="081DA79C" w14:textId="7491EACD" w:rsidR="00531D7F" w:rsidRDefault="00705DA8" w:rsidP="00531D7F">
      <w:pPr>
        <w:ind w:right="-143" w:firstLineChars="400" w:firstLine="840"/>
      </w:pPr>
      <w:r>
        <w:rPr>
          <w:rFonts w:hint="eastAsia"/>
        </w:rPr>
        <w:t>者</w:t>
      </w:r>
      <w:r w:rsidR="00531D7F">
        <w:rPr>
          <w:rFonts w:hint="eastAsia"/>
        </w:rPr>
        <w:t>。</w:t>
      </w:r>
    </w:p>
    <w:p w14:paraId="3A0F3F67" w14:textId="26C82ABB" w:rsidR="00153CF2" w:rsidRDefault="007D0CBF" w:rsidP="00CC544E">
      <w:pPr>
        <w:ind w:right="-143"/>
        <w:rPr>
          <w:color w:val="000000" w:themeColor="text1"/>
        </w:rPr>
      </w:pPr>
      <w:r w:rsidRPr="000E116E">
        <w:rPr>
          <w:rFonts w:hint="eastAsia"/>
        </w:rPr>
        <w:t xml:space="preserve">　　</w:t>
      </w:r>
      <w:r w:rsidR="00B33551">
        <w:rPr>
          <w:rFonts w:hint="eastAsia"/>
        </w:rPr>
        <w:t>⑥</w:t>
      </w:r>
      <w:r w:rsidRPr="000E116E">
        <w:rPr>
          <w:rFonts w:hint="eastAsia"/>
        </w:rPr>
        <w:t xml:space="preserve">　</w:t>
      </w:r>
      <w:r w:rsidR="00CC544E" w:rsidRPr="00CC544E">
        <w:rPr>
          <w:rFonts w:hint="eastAsia"/>
          <w:color w:val="000000" w:themeColor="text1"/>
        </w:rPr>
        <w:t>長崎県、佐賀県</w:t>
      </w:r>
      <w:r w:rsidR="00153CF2">
        <w:rPr>
          <w:rFonts w:hint="eastAsia"/>
          <w:color w:val="000000" w:themeColor="text1"/>
        </w:rPr>
        <w:t>、福岡県</w:t>
      </w:r>
      <w:r w:rsidR="00CC544E" w:rsidRPr="00CC544E">
        <w:rPr>
          <w:rFonts w:hint="eastAsia"/>
          <w:color w:val="000000" w:themeColor="text1"/>
        </w:rPr>
        <w:t>に事業所を有し、過去</w:t>
      </w:r>
      <w:r w:rsidR="00CC544E" w:rsidRPr="00CC544E">
        <w:rPr>
          <w:color w:val="000000" w:themeColor="text1"/>
        </w:rPr>
        <w:t>5年間（</w:t>
      </w:r>
      <w:r w:rsidR="00153CF2">
        <w:rPr>
          <w:rFonts w:hint="eastAsia"/>
          <w:color w:val="000000" w:themeColor="text1"/>
        </w:rPr>
        <w:t>令和2</w:t>
      </w:r>
      <w:r w:rsidR="00CC544E" w:rsidRPr="00CC544E">
        <w:rPr>
          <w:color w:val="000000" w:themeColor="text1"/>
        </w:rPr>
        <w:t>年度から令和</w:t>
      </w:r>
      <w:r w:rsidR="00153CF2">
        <w:rPr>
          <w:rFonts w:hint="eastAsia"/>
          <w:color w:val="000000" w:themeColor="text1"/>
        </w:rPr>
        <w:t>6</w:t>
      </w:r>
      <w:r w:rsidR="00CC544E" w:rsidRPr="00CC544E">
        <w:rPr>
          <w:color w:val="000000" w:themeColor="text1"/>
        </w:rPr>
        <w:t>年度</w:t>
      </w:r>
    </w:p>
    <w:p w14:paraId="52BA69F9" w14:textId="77777777" w:rsidR="00531D7F" w:rsidRDefault="00CC544E" w:rsidP="00153CF2">
      <w:pPr>
        <w:ind w:right="-143" w:firstLineChars="400" w:firstLine="840"/>
        <w:rPr>
          <w:color w:val="000000" w:themeColor="text1"/>
        </w:rPr>
      </w:pPr>
      <w:r w:rsidRPr="00CC544E">
        <w:rPr>
          <w:color w:val="000000" w:themeColor="text1"/>
        </w:rPr>
        <w:t>まで）に</w:t>
      </w:r>
      <w:r w:rsidR="00153CF2">
        <w:rPr>
          <w:rFonts w:hint="eastAsia"/>
          <w:color w:val="000000" w:themeColor="text1"/>
        </w:rPr>
        <w:t>佐世保市</w:t>
      </w:r>
      <w:r w:rsidRPr="00CC544E">
        <w:rPr>
          <w:color w:val="000000" w:themeColor="text1"/>
        </w:rPr>
        <w:t>から受託し</w:t>
      </w:r>
      <w:r w:rsidR="00531D7F">
        <w:rPr>
          <w:rFonts w:hint="eastAsia"/>
          <w:color w:val="000000" w:themeColor="text1"/>
        </w:rPr>
        <w:t>、</w:t>
      </w:r>
      <w:r w:rsidRPr="00CC544E">
        <w:rPr>
          <w:color w:val="000000" w:themeColor="text1"/>
        </w:rPr>
        <w:t>完了した業務で</w:t>
      </w:r>
      <w:r w:rsidR="00601F52">
        <w:rPr>
          <w:color w:val="000000" w:themeColor="text1"/>
        </w:rPr>
        <w:t>「文化財保存活用計画」</w:t>
      </w:r>
      <w:r w:rsidR="007A3D38">
        <w:rPr>
          <w:rFonts w:hint="eastAsia"/>
          <w:color w:val="000000" w:themeColor="text1"/>
        </w:rPr>
        <w:t>、「展示基本</w:t>
      </w:r>
    </w:p>
    <w:p w14:paraId="200BAC86" w14:textId="548048A0" w:rsidR="00A260EB" w:rsidRPr="00601F52" w:rsidRDefault="007A3D38" w:rsidP="00531D7F">
      <w:pPr>
        <w:ind w:right="-143" w:firstLineChars="400" w:firstLine="840"/>
        <w:rPr>
          <w:color w:val="000000" w:themeColor="text1"/>
        </w:rPr>
      </w:pPr>
      <w:r>
        <w:rPr>
          <w:rFonts w:hint="eastAsia"/>
          <w:color w:val="000000" w:themeColor="text1"/>
        </w:rPr>
        <w:t>設計」</w:t>
      </w:r>
      <w:r w:rsidR="00CC544E" w:rsidRPr="00CC544E">
        <w:rPr>
          <w:color w:val="000000" w:themeColor="text1"/>
        </w:rPr>
        <w:t>の策定に関する業務委託の受注実績（元請に限る）がある者。</w:t>
      </w:r>
    </w:p>
    <w:p w14:paraId="0A58CC23" w14:textId="68AA0565" w:rsidR="00CC544E" w:rsidRDefault="007B2A87" w:rsidP="004C6276">
      <w:pPr>
        <w:ind w:right="-143"/>
      </w:pPr>
      <w:r w:rsidRPr="000E116E">
        <w:rPr>
          <w:rFonts w:hint="eastAsia"/>
        </w:rPr>
        <w:t xml:space="preserve">　　</w:t>
      </w:r>
      <w:r w:rsidR="00B33551">
        <w:rPr>
          <w:rFonts w:hint="eastAsia"/>
        </w:rPr>
        <w:t>⑦</w:t>
      </w:r>
      <w:r w:rsidRPr="000E116E">
        <w:rPr>
          <w:rFonts w:hint="eastAsia"/>
        </w:rPr>
        <w:t xml:space="preserve">　</w:t>
      </w:r>
      <w:r w:rsidR="004C6276" w:rsidRPr="000E116E">
        <w:rPr>
          <w:rFonts w:hint="eastAsia"/>
        </w:rPr>
        <w:t>当該業務に関する実績や関連業務についての知見を有し、業務の遂行に必要な</w:t>
      </w:r>
      <w:r w:rsidR="00CC544E" w:rsidRPr="00CC544E">
        <w:rPr>
          <w:rFonts w:hint="eastAsia"/>
        </w:rPr>
        <w:t>人員</w:t>
      </w:r>
    </w:p>
    <w:p w14:paraId="54E806F2" w14:textId="548BF180" w:rsidR="007B2A87" w:rsidRDefault="00CC544E" w:rsidP="00CC544E">
      <w:pPr>
        <w:ind w:right="-143" w:firstLineChars="400" w:firstLine="840"/>
      </w:pPr>
      <w:r>
        <w:rPr>
          <w:rFonts w:hint="eastAsia"/>
        </w:rPr>
        <w:t>を</w:t>
      </w:r>
      <w:r w:rsidRPr="00CC544E">
        <w:rPr>
          <w:rFonts w:hint="eastAsia"/>
        </w:rPr>
        <w:t>正規職員として雇用し、専任担当者として配置できるもの。</w:t>
      </w:r>
    </w:p>
    <w:p w14:paraId="3E20F98A" w14:textId="123DE4E1" w:rsidR="003C3C16" w:rsidRPr="00286B03" w:rsidRDefault="003C3C16" w:rsidP="00286B03">
      <w:pPr>
        <w:ind w:right="-143"/>
      </w:pPr>
      <w:r w:rsidRPr="000E116E">
        <w:rPr>
          <w:rFonts w:hint="eastAsia"/>
        </w:rPr>
        <w:t xml:space="preserve">　　</w:t>
      </w:r>
      <w:r w:rsidR="00B33551">
        <w:rPr>
          <w:rFonts w:hint="eastAsia"/>
        </w:rPr>
        <w:t>⑧</w:t>
      </w:r>
      <w:r w:rsidRPr="000E116E">
        <w:rPr>
          <w:rFonts w:hint="eastAsia"/>
        </w:rPr>
        <w:t xml:space="preserve">　業務の実施に当たり、以下の要件を満たす</w:t>
      </w:r>
      <w:r w:rsidR="00CD4EC1">
        <w:rPr>
          <w:rFonts w:hint="eastAsia"/>
        </w:rPr>
        <w:t>技術者</w:t>
      </w:r>
      <w:r w:rsidR="00053225" w:rsidRPr="000E116E">
        <w:rPr>
          <w:rFonts w:hint="eastAsia"/>
        </w:rPr>
        <w:t>を</w:t>
      </w:r>
      <w:r w:rsidR="00053225">
        <w:rPr>
          <w:rFonts w:hint="eastAsia"/>
        </w:rPr>
        <w:t>配置できる者</w:t>
      </w:r>
      <w:r w:rsidRPr="000E116E">
        <w:rPr>
          <w:rFonts w:hint="eastAsia"/>
        </w:rPr>
        <w:t>とする。</w:t>
      </w:r>
    </w:p>
    <w:p w14:paraId="2856E02B" w14:textId="77777777" w:rsidR="009D2E08" w:rsidRDefault="009D2E08" w:rsidP="009D2E08">
      <w:pPr>
        <w:pStyle w:val="a5"/>
        <w:numPr>
          <w:ilvl w:val="0"/>
          <w:numId w:val="4"/>
        </w:numPr>
        <w:ind w:leftChars="0" w:right="-143"/>
        <w:rPr>
          <w:color w:val="000000" w:themeColor="text1"/>
        </w:rPr>
      </w:pPr>
      <w:r w:rsidRPr="009D2E08">
        <w:rPr>
          <w:rFonts w:hint="eastAsia"/>
          <w:color w:val="000000" w:themeColor="text1"/>
        </w:rPr>
        <w:t>管理技術者は</w:t>
      </w:r>
      <w:r w:rsidR="00CD4EC1" w:rsidRPr="009D2E08">
        <w:rPr>
          <w:color w:val="000000" w:themeColor="text1"/>
        </w:rPr>
        <w:t>「歴史文化基本構想」、「文化財保存活用大綱」、「文化財</w:t>
      </w:r>
      <w:r>
        <w:rPr>
          <w:rFonts w:hint="eastAsia"/>
          <w:color w:val="000000" w:themeColor="text1"/>
        </w:rPr>
        <w:t>保存</w:t>
      </w:r>
    </w:p>
    <w:p w14:paraId="75DFC9F8" w14:textId="1F6FBC99" w:rsidR="00286B03" w:rsidRDefault="00CD4EC1" w:rsidP="009D2E08">
      <w:pPr>
        <w:ind w:left="1260" w:right="-143" w:firstLineChars="100" w:firstLine="210"/>
        <w:rPr>
          <w:color w:val="000000" w:themeColor="text1"/>
        </w:rPr>
      </w:pPr>
      <w:r w:rsidRPr="009D2E08">
        <w:rPr>
          <w:color w:val="000000" w:themeColor="text1"/>
        </w:rPr>
        <w:t>活用地域計画」、</w:t>
      </w:r>
      <w:r w:rsidR="00601F52">
        <w:rPr>
          <w:color w:val="000000" w:themeColor="text1"/>
        </w:rPr>
        <w:t>「</w:t>
      </w:r>
      <w:r w:rsidRPr="00CC544E">
        <w:rPr>
          <w:color w:val="000000" w:themeColor="text1"/>
        </w:rPr>
        <w:t>保存活用計画」の</w:t>
      </w:r>
      <w:r w:rsidR="00286B03">
        <w:rPr>
          <w:rFonts w:hint="eastAsia"/>
          <w:color w:val="000000" w:themeColor="text1"/>
        </w:rPr>
        <w:t>いずれかの</w:t>
      </w:r>
      <w:r>
        <w:rPr>
          <w:rFonts w:hint="eastAsia"/>
          <w:color w:val="000000" w:themeColor="text1"/>
        </w:rPr>
        <w:t>作成の実績を有する者とする。</w:t>
      </w:r>
    </w:p>
    <w:p w14:paraId="2637AFEF" w14:textId="77BF5E9D" w:rsidR="00286B03" w:rsidRDefault="00286B03" w:rsidP="00286B03">
      <w:pPr>
        <w:ind w:right="-143" w:firstLineChars="600" w:firstLine="1260"/>
        <w:rPr>
          <w:color w:val="000000" w:themeColor="text1"/>
        </w:rPr>
      </w:pPr>
      <w:r>
        <w:rPr>
          <w:color w:val="000000" w:themeColor="text1"/>
        </w:rPr>
        <w:t>(</w:t>
      </w:r>
      <w:r w:rsidR="00153CF2">
        <w:rPr>
          <w:rFonts w:hint="eastAsia"/>
          <w:color w:val="000000" w:themeColor="text1"/>
        </w:rPr>
        <w:t>イ</w:t>
      </w:r>
      <w:r>
        <w:rPr>
          <w:color w:val="000000" w:themeColor="text1"/>
        </w:rPr>
        <w:t>)</w:t>
      </w:r>
      <w:r>
        <w:rPr>
          <w:rFonts w:hint="eastAsia"/>
          <w:color w:val="000000" w:themeColor="text1"/>
        </w:rPr>
        <w:t>本業務を遂行する技術者は受託者の自社職員とする。</w:t>
      </w:r>
    </w:p>
    <w:p w14:paraId="319789CC" w14:textId="77777777" w:rsidR="00286B03" w:rsidRPr="00153CF2" w:rsidRDefault="00286B03" w:rsidP="00286B03">
      <w:pPr>
        <w:ind w:right="-143" w:firstLineChars="600" w:firstLine="1260"/>
        <w:rPr>
          <w:color w:val="000000" w:themeColor="text1"/>
        </w:rPr>
      </w:pPr>
    </w:p>
    <w:p w14:paraId="1FD42EBB" w14:textId="77777777" w:rsidR="00653AE0" w:rsidRPr="000E116E" w:rsidRDefault="00E93E75" w:rsidP="00653AE0">
      <w:pPr>
        <w:pStyle w:val="a5"/>
        <w:numPr>
          <w:ilvl w:val="0"/>
          <w:numId w:val="2"/>
        </w:numPr>
        <w:ind w:leftChars="0" w:right="-143"/>
      </w:pPr>
      <w:r w:rsidRPr="000E116E">
        <w:rPr>
          <w:rFonts w:hint="eastAsia"/>
        </w:rPr>
        <w:t>次の事項に該当する者は、入札に参加できない。</w:t>
      </w:r>
    </w:p>
    <w:p w14:paraId="003CA10C" w14:textId="77777777" w:rsidR="00147A5C" w:rsidRDefault="00147A5C" w:rsidP="00B33551">
      <w:pPr>
        <w:ind w:left="210" w:right="-143" w:firstLineChars="100" w:firstLine="210"/>
      </w:pPr>
      <w:r>
        <w:rPr>
          <w:rFonts w:hint="eastAsia"/>
        </w:rPr>
        <w:t>①</w:t>
      </w:r>
      <w:r w:rsidR="00653AE0" w:rsidRPr="000E116E">
        <w:rPr>
          <w:rFonts w:hint="eastAsia"/>
        </w:rPr>
        <w:t xml:space="preserve">　地方自治法施行令第167条の4第1項の規定に該当する者。なお、被補助人、被</w:t>
      </w:r>
    </w:p>
    <w:p w14:paraId="63A38E32" w14:textId="77777777" w:rsidR="00147A5C" w:rsidRDefault="00653AE0" w:rsidP="00147A5C">
      <w:pPr>
        <w:ind w:left="570" w:right="-143" w:firstLineChars="200" w:firstLine="420"/>
      </w:pPr>
      <w:r w:rsidRPr="000E116E">
        <w:rPr>
          <w:rFonts w:hint="eastAsia"/>
        </w:rPr>
        <w:t>保佐人または未成年者であって、契約締結のために必要な同意を得ている者は、同</w:t>
      </w:r>
    </w:p>
    <w:p w14:paraId="4B95B57E" w14:textId="25D125CA" w:rsidR="00653AE0" w:rsidRPr="000E116E" w:rsidRDefault="00653AE0" w:rsidP="00147A5C">
      <w:pPr>
        <w:ind w:left="570" w:right="-143" w:firstLineChars="200" w:firstLine="420"/>
      </w:pPr>
      <w:r w:rsidRPr="000E116E">
        <w:rPr>
          <w:rFonts w:hint="eastAsia"/>
        </w:rPr>
        <w:t>項の規定に該当しないものとする。</w:t>
      </w:r>
    </w:p>
    <w:p w14:paraId="1F070775" w14:textId="751DD87C" w:rsidR="00653AE0" w:rsidRPr="000E116E" w:rsidRDefault="005D0030" w:rsidP="00B33551">
      <w:pPr>
        <w:ind w:right="-143" w:firstLineChars="150" w:firstLine="315"/>
      </w:pPr>
      <w:r>
        <w:rPr>
          <w:rFonts w:hint="eastAsia"/>
        </w:rPr>
        <w:t xml:space="preserve"> </w:t>
      </w:r>
      <w:r w:rsidR="00147A5C">
        <w:rPr>
          <w:rFonts w:hint="eastAsia"/>
        </w:rPr>
        <w:t>②</w:t>
      </w:r>
      <w:r w:rsidR="00653AE0" w:rsidRPr="000E116E">
        <w:rPr>
          <w:rFonts w:hint="eastAsia"/>
        </w:rPr>
        <w:t xml:space="preserve">　本公告日から落札決定日までの間に、佐世保市が規定する指名停止等措置各要項に</w:t>
      </w:r>
    </w:p>
    <w:p w14:paraId="39236B66" w14:textId="77777777" w:rsidR="00653AE0" w:rsidRPr="000E116E" w:rsidRDefault="00653AE0" w:rsidP="00653AE0">
      <w:pPr>
        <w:ind w:right="-143" w:firstLineChars="400" w:firstLine="840"/>
      </w:pPr>
      <w:r w:rsidRPr="000E116E">
        <w:rPr>
          <w:rFonts w:hint="eastAsia"/>
        </w:rPr>
        <w:t>基づく指名停止の措置または佐世保市が行う各種契約等からの暴力団排除要項に基</w:t>
      </w:r>
    </w:p>
    <w:p w14:paraId="49F66ED3" w14:textId="6BB5D118" w:rsidR="00653AE0" w:rsidRPr="000E116E" w:rsidRDefault="00653AE0" w:rsidP="00653AE0">
      <w:pPr>
        <w:ind w:right="-143" w:firstLineChars="400" w:firstLine="840"/>
      </w:pPr>
      <w:r w:rsidRPr="000E116E">
        <w:rPr>
          <w:rFonts w:hint="eastAsia"/>
        </w:rPr>
        <w:t>づく指名除外の措置を受けている期間がある者。</w:t>
      </w:r>
    </w:p>
    <w:p w14:paraId="765061BE" w14:textId="48553BDD" w:rsidR="00BB016F" w:rsidRDefault="00653AE0" w:rsidP="00653AE0">
      <w:pPr>
        <w:ind w:right="-143"/>
      </w:pPr>
      <w:r w:rsidRPr="000E116E">
        <w:rPr>
          <w:rFonts w:hint="eastAsia"/>
        </w:rPr>
        <w:t xml:space="preserve">　</w:t>
      </w:r>
      <w:r w:rsidR="00B33551">
        <w:rPr>
          <w:rFonts w:hint="eastAsia"/>
        </w:rPr>
        <w:t xml:space="preserve"> </w:t>
      </w:r>
      <w:r w:rsidR="005D0030">
        <w:rPr>
          <w:rFonts w:hint="eastAsia"/>
        </w:rPr>
        <w:t xml:space="preserve"> </w:t>
      </w:r>
      <w:r w:rsidR="00147A5C">
        <w:rPr>
          <w:rFonts w:hint="eastAsia"/>
        </w:rPr>
        <w:t>③</w:t>
      </w:r>
      <w:r w:rsidRPr="000E116E">
        <w:rPr>
          <w:rFonts w:hint="eastAsia"/>
        </w:rPr>
        <w:t xml:space="preserve">　同入札に役員重複等の系列関係がある者。</w:t>
      </w:r>
    </w:p>
    <w:p w14:paraId="5017C8F2" w14:textId="3B84D869" w:rsidR="00BB016F" w:rsidRPr="00B33551" w:rsidRDefault="00BB016F" w:rsidP="00BB016F"/>
    <w:p w14:paraId="4661A2E3" w14:textId="77777777" w:rsidR="00BB016F" w:rsidRPr="00254A5F" w:rsidRDefault="00BB016F" w:rsidP="00BB016F">
      <w:pPr>
        <w:spacing w:afterLines="50" w:after="180" w:line="320" w:lineRule="exact"/>
        <w:rPr>
          <w:rFonts w:ascii="游ゴシック" w:eastAsia="游ゴシック" w:hAnsi="游ゴシック"/>
          <w:b/>
          <w:sz w:val="22"/>
        </w:rPr>
      </w:pPr>
      <w:r w:rsidRPr="00254A5F">
        <w:rPr>
          <w:rFonts w:ascii="游ゴシック" w:eastAsia="游ゴシック" w:hAnsi="游ゴシック" w:hint="eastAsia"/>
          <w:b/>
          <w:sz w:val="22"/>
        </w:rPr>
        <w:t>３　最低制限価格</w:t>
      </w:r>
    </w:p>
    <w:p w14:paraId="0F4A2133" w14:textId="77777777" w:rsidR="00286B03" w:rsidRDefault="00BB016F" w:rsidP="00BB016F">
      <w:pPr>
        <w:spacing w:line="320" w:lineRule="exact"/>
        <w:ind w:firstLineChars="300" w:firstLine="630"/>
        <w:rPr>
          <w:rFonts w:eastAsiaTheme="minorHAnsi"/>
        </w:rPr>
      </w:pPr>
      <w:r w:rsidRPr="00254A5F">
        <w:rPr>
          <w:rFonts w:eastAsiaTheme="minorHAnsi" w:hint="eastAsia"/>
        </w:rPr>
        <w:t>最低制限価格　：　無</w:t>
      </w:r>
    </w:p>
    <w:p w14:paraId="2AB2AC51" w14:textId="2BDE6EB7" w:rsidR="00BB016F" w:rsidRPr="00254A5F" w:rsidRDefault="00BB016F" w:rsidP="00BB016F">
      <w:pPr>
        <w:spacing w:line="320" w:lineRule="exact"/>
        <w:ind w:firstLineChars="300" w:firstLine="660"/>
        <w:rPr>
          <w:rFonts w:eastAsiaTheme="minorHAnsi"/>
          <w:sz w:val="22"/>
        </w:rPr>
      </w:pP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p>
    <w:p w14:paraId="23896EB4" w14:textId="77777777"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hint="eastAsia"/>
          <w:b/>
          <w:sz w:val="22"/>
        </w:rPr>
        <w:t>４　入札保証金</w:t>
      </w:r>
    </w:p>
    <w:p w14:paraId="6A68A99C" w14:textId="77777777" w:rsidR="00BB016F" w:rsidRPr="00254A5F" w:rsidRDefault="00BB016F" w:rsidP="00BB016F">
      <w:pPr>
        <w:spacing w:line="320" w:lineRule="exact"/>
        <w:ind w:firstLineChars="300" w:firstLine="630"/>
        <w:rPr>
          <w:rFonts w:eastAsiaTheme="minorHAnsi"/>
          <w:sz w:val="22"/>
        </w:rPr>
      </w:pPr>
      <w:r w:rsidRPr="00254A5F">
        <w:rPr>
          <w:rFonts w:eastAsiaTheme="minorHAnsi" w:hint="eastAsia"/>
        </w:rPr>
        <w:t>佐世保市財務規則第169条第3号の規定により免除する。</w:t>
      </w: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r w:rsidRPr="00254A5F">
        <w:rPr>
          <w:rFonts w:eastAsiaTheme="minorHAnsi" w:hint="eastAsia"/>
          <w:sz w:val="22"/>
        </w:rPr>
        <w:tab/>
      </w:r>
    </w:p>
    <w:p w14:paraId="4C3FA4AE" w14:textId="77777777"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hint="eastAsia"/>
          <w:b/>
          <w:sz w:val="22"/>
        </w:rPr>
        <w:t>５　契約保証金</w:t>
      </w:r>
    </w:p>
    <w:p w14:paraId="08944F27" w14:textId="08E659DE" w:rsidR="00BB016F" w:rsidRPr="00254A5F" w:rsidRDefault="00BB016F" w:rsidP="00B33551">
      <w:pPr>
        <w:spacing w:line="320" w:lineRule="exact"/>
        <w:ind w:leftChars="300" w:left="630"/>
        <w:rPr>
          <w:rFonts w:eastAsiaTheme="minorHAnsi"/>
          <w:sz w:val="22"/>
        </w:rPr>
      </w:pPr>
      <w:r w:rsidRPr="00254A5F">
        <w:rPr>
          <w:rFonts w:eastAsiaTheme="minorHAnsi" w:hint="eastAsia"/>
        </w:rPr>
        <w:t>契約金額の100分の10以上の現金又は保証を付さなければならない。ただし、佐世保市財務規則第144条の要件を満たす場合は、契約保証金を免除する。</w:t>
      </w:r>
      <w:r w:rsidRPr="00254A5F">
        <w:rPr>
          <w:rFonts w:eastAsiaTheme="minorHAnsi" w:hint="eastAsia"/>
          <w:sz w:val="22"/>
        </w:rPr>
        <w:tab/>
      </w:r>
    </w:p>
    <w:p w14:paraId="3CAD4A2F" w14:textId="77777777"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hint="eastAsia"/>
          <w:b/>
          <w:sz w:val="22"/>
        </w:rPr>
        <w:lastRenderedPageBreak/>
        <w:t>６　入札参加の喪失</w:t>
      </w:r>
    </w:p>
    <w:p w14:paraId="2D914097" w14:textId="3D68C655" w:rsidR="00BB016F" w:rsidRPr="00254A5F" w:rsidRDefault="00BB016F" w:rsidP="00BB016F">
      <w:pPr>
        <w:spacing w:line="320" w:lineRule="exact"/>
        <w:ind w:leftChars="300" w:left="630"/>
        <w:rPr>
          <w:rFonts w:eastAsiaTheme="minorHAnsi"/>
        </w:rPr>
      </w:pPr>
      <w:r w:rsidRPr="00254A5F">
        <w:rPr>
          <w:rFonts w:eastAsiaTheme="minorHAnsi" w:hint="eastAsia"/>
        </w:rPr>
        <w:t>入札参加資格の審査後において、入札参加資格を有することについての通知を受けた者が次のいずれかに該当するときは、当該業務にかかる入札参加の資格を喪失する。</w:t>
      </w:r>
    </w:p>
    <w:p w14:paraId="38679C0D"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(1)　この公告に定める資格要件のいずれかを満たさないとき。</w:t>
      </w:r>
    </w:p>
    <w:p w14:paraId="79DA653A" w14:textId="77777777" w:rsidR="00BB016F" w:rsidRPr="00254A5F" w:rsidRDefault="00BB016F" w:rsidP="00BB016F">
      <w:pPr>
        <w:spacing w:line="320" w:lineRule="exact"/>
        <w:ind w:firstLineChars="400" w:firstLine="840"/>
        <w:rPr>
          <w:rFonts w:eastAsiaTheme="minorHAnsi"/>
          <w:sz w:val="22"/>
        </w:rPr>
      </w:pPr>
      <w:r w:rsidRPr="00254A5F">
        <w:rPr>
          <w:rFonts w:eastAsiaTheme="minorHAnsi" w:hint="eastAsia"/>
        </w:rPr>
        <w:t>(2)　制限付き一般競争入札参加資格申請書等について虚偽の記載をしたとき。</w:t>
      </w:r>
      <w:r w:rsidRPr="00254A5F">
        <w:rPr>
          <w:rFonts w:eastAsiaTheme="minorHAnsi" w:hint="eastAsia"/>
          <w:sz w:val="22"/>
        </w:rPr>
        <w:tab/>
      </w:r>
    </w:p>
    <w:p w14:paraId="4A6A5F5A" w14:textId="77777777" w:rsidR="00BB016F" w:rsidRPr="00254A5F" w:rsidRDefault="00BB016F" w:rsidP="00BB016F">
      <w:pPr>
        <w:spacing w:line="320" w:lineRule="exact"/>
        <w:rPr>
          <w:rFonts w:eastAsiaTheme="minorHAnsi"/>
          <w:sz w:val="22"/>
        </w:rPr>
      </w:pPr>
    </w:p>
    <w:p w14:paraId="6DD8CE25" w14:textId="77777777" w:rsidR="00BB016F" w:rsidRPr="00254A5F" w:rsidRDefault="00BB016F" w:rsidP="00BB016F">
      <w:pPr>
        <w:spacing w:afterLines="50" w:after="180" w:line="320" w:lineRule="exact"/>
        <w:rPr>
          <w:rFonts w:ascii="游ゴシック" w:eastAsia="游ゴシック" w:hAnsi="游ゴシック"/>
          <w:b/>
          <w:sz w:val="22"/>
        </w:rPr>
      </w:pPr>
      <w:r w:rsidRPr="00254A5F">
        <w:rPr>
          <w:rFonts w:ascii="游ゴシック" w:eastAsia="游ゴシック" w:hAnsi="游ゴシック" w:hint="eastAsia"/>
          <w:b/>
          <w:sz w:val="22"/>
        </w:rPr>
        <w:t>７　入札参加申請に係る審査</w:t>
      </w:r>
    </w:p>
    <w:p w14:paraId="2E199F36" w14:textId="778D7BE0" w:rsidR="00BB016F" w:rsidRPr="00254A5F" w:rsidRDefault="00BB016F" w:rsidP="00BB016F">
      <w:pPr>
        <w:spacing w:line="320" w:lineRule="exact"/>
        <w:ind w:leftChars="300" w:left="630"/>
        <w:rPr>
          <w:rFonts w:eastAsiaTheme="minorHAnsi"/>
        </w:rPr>
      </w:pPr>
      <w:r w:rsidRPr="00254A5F">
        <w:rPr>
          <w:rFonts w:eastAsiaTheme="minorHAnsi" w:hint="eastAsia"/>
        </w:rPr>
        <w:t>事後審査のため、入札前の入札参加申請は不要とし、入札後に落札候補者の申請に基づき契約の可否について審査を行う。審査詳細については、「14　落札者の決定」のとおり。</w:t>
      </w:r>
    </w:p>
    <w:p w14:paraId="27FDA433" w14:textId="77777777" w:rsidR="00BB016F" w:rsidRPr="00254A5F" w:rsidRDefault="00BB016F" w:rsidP="00BB016F">
      <w:pPr>
        <w:spacing w:line="320" w:lineRule="exact"/>
        <w:ind w:firstLineChars="300" w:firstLine="660"/>
        <w:rPr>
          <w:rFonts w:eastAsiaTheme="minorHAnsi"/>
          <w:sz w:val="22"/>
        </w:rPr>
      </w:pPr>
    </w:p>
    <w:p w14:paraId="4890FA3D" w14:textId="06C9DC22"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hint="eastAsia"/>
          <w:b/>
          <w:sz w:val="22"/>
        </w:rPr>
        <w:t>８　仕様書の公開</w:t>
      </w:r>
      <w:r w:rsidRPr="00254A5F">
        <w:rPr>
          <w:rFonts w:ascii="游ゴシック" w:eastAsia="游ゴシック" w:hAnsi="游ゴシック" w:hint="eastAsia"/>
          <w:b/>
          <w:sz w:val="22"/>
        </w:rPr>
        <w:tab/>
      </w:r>
      <w:r w:rsidRPr="00254A5F">
        <w:rPr>
          <w:rFonts w:ascii="游ゴシック" w:eastAsia="游ゴシック" w:hAnsi="游ゴシック" w:hint="eastAsia"/>
          <w:b/>
          <w:sz w:val="22"/>
        </w:rPr>
        <w:tab/>
      </w:r>
      <w:r w:rsidRPr="00254A5F">
        <w:rPr>
          <w:rFonts w:ascii="游ゴシック" w:eastAsia="游ゴシック" w:hAnsi="游ゴシック" w:hint="eastAsia"/>
          <w:b/>
          <w:sz w:val="22"/>
        </w:rPr>
        <w:tab/>
      </w:r>
      <w:r w:rsidRPr="00254A5F">
        <w:rPr>
          <w:rFonts w:ascii="游ゴシック" w:eastAsia="游ゴシック" w:hAnsi="游ゴシック" w:hint="eastAsia"/>
          <w:b/>
          <w:sz w:val="22"/>
        </w:rPr>
        <w:tab/>
      </w:r>
      <w:r w:rsidRPr="00254A5F">
        <w:rPr>
          <w:rFonts w:ascii="游ゴシック" w:eastAsia="游ゴシック" w:hAnsi="游ゴシック" w:hint="eastAsia"/>
          <w:b/>
          <w:sz w:val="22"/>
        </w:rPr>
        <w:tab/>
      </w:r>
      <w:r w:rsidRPr="00254A5F">
        <w:rPr>
          <w:rFonts w:ascii="游ゴシック" w:eastAsia="游ゴシック" w:hAnsi="游ゴシック" w:hint="eastAsia"/>
          <w:b/>
          <w:sz w:val="22"/>
        </w:rPr>
        <w:tab/>
      </w:r>
      <w:r w:rsidRPr="00254A5F">
        <w:rPr>
          <w:rFonts w:ascii="游ゴシック" w:eastAsia="游ゴシック" w:hAnsi="游ゴシック" w:hint="eastAsia"/>
          <w:b/>
          <w:sz w:val="22"/>
        </w:rPr>
        <w:tab/>
      </w:r>
      <w:r w:rsidRPr="00254A5F">
        <w:rPr>
          <w:rFonts w:ascii="游ゴシック" w:eastAsia="游ゴシック" w:hAnsi="游ゴシック" w:hint="eastAsia"/>
          <w:b/>
          <w:sz w:val="22"/>
        </w:rPr>
        <w:tab/>
      </w:r>
    </w:p>
    <w:p w14:paraId="7CDCDB76"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仕様書については、佐世保市ホームページからダウンロードすること。</w:t>
      </w:r>
    </w:p>
    <w:p w14:paraId="3FDC2DE3" w14:textId="77777777" w:rsidR="00BB016F" w:rsidRPr="00254A5F" w:rsidRDefault="00BB016F" w:rsidP="00BB016F">
      <w:pPr>
        <w:spacing w:line="320" w:lineRule="exact"/>
        <w:ind w:firstLineChars="300" w:firstLine="660"/>
        <w:rPr>
          <w:rFonts w:eastAsiaTheme="minorHAnsi"/>
          <w:sz w:val="22"/>
        </w:rPr>
      </w:pPr>
    </w:p>
    <w:p w14:paraId="7CD92638" w14:textId="77777777"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hint="eastAsia"/>
          <w:b/>
          <w:sz w:val="22"/>
        </w:rPr>
        <w:t>９　入札書の提出方法</w:t>
      </w:r>
      <w:r w:rsidRPr="00254A5F">
        <w:rPr>
          <w:rFonts w:ascii="游ゴシック" w:eastAsia="游ゴシック" w:hAnsi="游ゴシック" w:hint="eastAsia"/>
          <w:b/>
          <w:sz w:val="22"/>
        </w:rPr>
        <w:tab/>
      </w:r>
    </w:p>
    <w:p w14:paraId="319C1A7F" w14:textId="77777777" w:rsidR="00BB016F" w:rsidRPr="00254A5F" w:rsidRDefault="00BB016F" w:rsidP="00BB016F">
      <w:pPr>
        <w:spacing w:line="320" w:lineRule="exact"/>
        <w:ind w:firstLineChars="300" w:firstLine="618"/>
        <w:rPr>
          <w:rFonts w:eastAsiaTheme="minorHAnsi"/>
        </w:rPr>
      </w:pPr>
      <w:r w:rsidRPr="00254A5F">
        <w:rPr>
          <w:rFonts w:eastAsiaTheme="minorHAnsi" w:hint="eastAsia"/>
          <w:b/>
          <w:u w:val="single"/>
        </w:rPr>
        <w:t>本案件は郵便入札</w:t>
      </w:r>
      <w:r w:rsidRPr="00254A5F">
        <w:rPr>
          <w:rFonts w:eastAsiaTheme="minorHAnsi" w:hint="eastAsia"/>
        </w:rPr>
        <w:t>とし、次の要領にて行う。</w:t>
      </w:r>
      <w:r w:rsidRPr="00254A5F">
        <w:rPr>
          <w:rFonts w:eastAsiaTheme="minorHAnsi"/>
        </w:rPr>
        <w:t xml:space="preserve"> </w:t>
      </w:r>
    </w:p>
    <w:p w14:paraId="4CB14032" w14:textId="77777777" w:rsidR="00BB016F" w:rsidRPr="00254A5F" w:rsidRDefault="00BB016F" w:rsidP="00BB016F">
      <w:pPr>
        <w:spacing w:line="320" w:lineRule="exact"/>
        <w:ind w:leftChars="400" w:left="1365" w:hangingChars="250" w:hanging="525"/>
        <w:rPr>
          <w:rFonts w:eastAsiaTheme="minorHAnsi"/>
        </w:rPr>
      </w:pPr>
      <w:r w:rsidRPr="00254A5F">
        <w:rPr>
          <w:rFonts w:eastAsiaTheme="minorHAnsi" w:hint="eastAsia"/>
        </w:rPr>
        <w:t>(1)　郵便入札は普通書留又は簡易書留で事項に指定した郵便局へ郵送しなければならない。</w:t>
      </w:r>
    </w:p>
    <w:p w14:paraId="48F7DB07" w14:textId="090EBFC6" w:rsidR="00BB016F" w:rsidRPr="00254A5F" w:rsidRDefault="00BB016F" w:rsidP="00BB016F">
      <w:pPr>
        <w:spacing w:line="320" w:lineRule="exact"/>
        <w:ind w:leftChars="663" w:left="1392"/>
        <w:rPr>
          <w:rFonts w:eastAsiaTheme="minorHAnsi"/>
        </w:rPr>
      </w:pPr>
      <w:r w:rsidRPr="00254A5F">
        <w:rPr>
          <w:rFonts w:eastAsiaTheme="minorHAnsi" w:hint="eastAsia"/>
        </w:rPr>
        <w:t>普通書留又は簡易書留以外で送付された入札書は無効扱いとし、失格とする。また、指定した郵便局以外への送付についても無効とし、失格とする。</w:t>
      </w:r>
    </w:p>
    <w:p w14:paraId="28DB32E2" w14:textId="7AD1CC6D" w:rsidR="00BB016F" w:rsidRPr="00254A5F" w:rsidRDefault="00BB016F" w:rsidP="00BB016F">
      <w:pPr>
        <w:spacing w:line="320" w:lineRule="exact"/>
        <w:ind w:leftChars="400" w:left="1365" w:hangingChars="250" w:hanging="525"/>
        <w:rPr>
          <w:rFonts w:eastAsiaTheme="minorHAnsi"/>
        </w:rPr>
      </w:pPr>
      <w:r w:rsidRPr="00254A5F">
        <w:rPr>
          <w:rFonts w:eastAsiaTheme="minorHAnsi" w:hint="eastAsia"/>
        </w:rPr>
        <w:t>(2)　長型３号封筒を用い、入札書（別紙入札書様式のもの）を封筒に入れ「割印」し、封筒表面には開札日、対象案件等の件名を記入して「入札書」と朱書きし、封筒裏面には差出人の住所と会社名を記入して郵送しなければならない。また、封筒の宛名は「日本郵便株式会社</w:t>
      </w:r>
      <w:r w:rsidR="00035DF7">
        <w:rPr>
          <w:rFonts w:eastAsiaTheme="minorHAnsi" w:hint="eastAsia"/>
        </w:rPr>
        <w:t>佐世保</w:t>
      </w:r>
      <w:r w:rsidRPr="00254A5F">
        <w:rPr>
          <w:rFonts w:eastAsiaTheme="minorHAnsi" w:hint="eastAsia"/>
        </w:rPr>
        <w:t>木場田郵便局留、佐世保市役所文化財課行」とし、佐世保市長宛の「親展」とすること。</w:t>
      </w:r>
    </w:p>
    <w:p w14:paraId="7C3BE349" w14:textId="30AB3787" w:rsidR="00BB016F" w:rsidRPr="00254A5F" w:rsidRDefault="00BB016F" w:rsidP="00BB016F">
      <w:pPr>
        <w:spacing w:line="320" w:lineRule="exact"/>
        <w:ind w:firstLineChars="600" w:firstLine="1260"/>
        <w:rPr>
          <w:rFonts w:eastAsiaTheme="minorHAnsi"/>
        </w:rPr>
      </w:pPr>
      <w:r w:rsidRPr="00254A5F">
        <w:rPr>
          <w:rFonts w:eastAsiaTheme="minorHAnsi" w:hint="eastAsia"/>
        </w:rPr>
        <w:t>（郵便入札送付用封筒記載要領のとおり）</w:t>
      </w:r>
    </w:p>
    <w:p w14:paraId="337E00D3" w14:textId="77777777" w:rsidR="00BB016F" w:rsidRPr="00254A5F" w:rsidRDefault="00BB016F" w:rsidP="00BB016F">
      <w:pPr>
        <w:spacing w:line="320" w:lineRule="exact"/>
        <w:ind w:firstLineChars="600" w:firstLine="1260"/>
        <w:rPr>
          <w:rFonts w:eastAsiaTheme="minorHAnsi"/>
        </w:rPr>
      </w:pPr>
    </w:p>
    <w:p w14:paraId="4CDD90F5" w14:textId="2EE5C7BF" w:rsidR="00BB016F" w:rsidRPr="00254A5F" w:rsidRDefault="00BB016F" w:rsidP="00BB016F">
      <w:pPr>
        <w:spacing w:line="320" w:lineRule="exact"/>
        <w:ind w:leftChars="400" w:left="1365" w:hangingChars="250" w:hanging="525"/>
        <w:rPr>
          <w:rFonts w:eastAsiaTheme="minorHAnsi"/>
        </w:rPr>
      </w:pPr>
      <w:r w:rsidRPr="00254A5F">
        <w:rPr>
          <w:rFonts w:eastAsiaTheme="minorHAnsi" w:hint="eastAsia"/>
        </w:rPr>
        <w:t>(3)　入札書は書留（簡易書留）を必須とし、開札日の1日前の</w:t>
      </w:r>
      <w:r w:rsidRPr="00CC544E">
        <w:rPr>
          <w:rFonts w:eastAsiaTheme="minorHAnsi" w:hint="eastAsia"/>
          <w:b/>
          <w:color w:val="000000" w:themeColor="text1"/>
          <w:u w:val="single"/>
        </w:rPr>
        <w:t>令和</w:t>
      </w:r>
      <w:r w:rsidR="00153CF2">
        <w:rPr>
          <w:rFonts w:eastAsiaTheme="minorHAnsi" w:hint="eastAsia"/>
          <w:b/>
          <w:color w:val="000000" w:themeColor="text1"/>
          <w:u w:val="single"/>
        </w:rPr>
        <w:t>7</w:t>
      </w:r>
      <w:r w:rsidRPr="00CC544E">
        <w:rPr>
          <w:rFonts w:eastAsiaTheme="minorHAnsi" w:hint="eastAsia"/>
          <w:b/>
          <w:color w:val="000000" w:themeColor="text1"/>
          <w:u w:val="single"/>
        </w:rPr>
        <w:t>年</w:t>
      </w:r>
      <w:r w:rsidR="00153CF2">
        <w:rPr>
          <w:rFonts w:eastAsiaTheme="minorHAnsi" w:hint="eastAsia"/>
          <w:b/>
          <w:color w:val="000000" w:themeColor="text1"/>
          <w:u w:val="single"/>
        </w:rPr>
        <w:t>7</w:t>
      </w:r>
      <w:r w:rsidRPr="00CC544E">
        <w:rPr>
          <w:rFonts w:eastAsiaTheme="minorHAnsi" w:hint="eastAsia"/>
          <w:b/>
          <w:color w:val="000000" w:themeColor="text1"/>
          <w:u w:val="single"/>
        </w:rPr>
        <w:t>月</w:t>
      </w:r>
      <w:r w:rsidR="00153CF2">
        <w:rPr>
          <w:rFonts w:eastAsiaTheme="minorHAnsi" w:hint="eastAsia"/>
          <w:b/>
          <w:color w:val="000000" w:themeColor="text1"/>
          <w:u w:val="single"/>
        </w:rPr>
        <w:t>7</w:t>
      </w:r>
      <w:r w:rsidR="00601F52">
        <w:rPr>
          <w:rFonts w:eastAsiaTheme="minorHAnsi" w:hint="eastAsia"/>
          <w:b/>
          <w:color w:val="000000" w:themeColor="text1"/>
          <w:u w:val="single"/>
        </w:rPr>
        <w:t>日（</w:t>
      </w:r>
      <w:r w:rsidR="00153CF2">
        <w:rPr>
          <w:rFonts w:eastAsiaTheme="minorHAnsi" w:hint="eastAsia"/>
          <w:b/>
          <w:color w:val="000000" w:themeColor="text1"/>
          <w:u w:val="single"/>
        </w:rPr>
        <w:t>月</w:t>
      </w:r>
      <w:r w:rsidRPr="00CC544E">
        <w:rPr>
          <w:rFonts w:eastAsiaTheme="minorHAnsi" w:hint="eastAsia"/>
          <w:b/>
          <w:color w:val="000000" w:themeColor="text1"/>
          <w:u w:val="single"/>
        </w:rPr>
        <w:t>曜日）</w:t>
      </w:r>
      <w:r w:rsidRPr="00254A5F">
        <w:rPr>
          <w:rFonts w:eastAsiaTheme="minorHAnsi" w:hint="eastAsia"/>
        </w:rPr>
        <w:t>までに</w:t>
      </w:r>
      <w:r w:rsidRPr="00254A5F">
        <w:rPr>
          <w:rFonts w:eastAsiaTheme="minorHAnsi" w:hint="eastAsia"/>
          <w:b/>
        </w:rPr>
        <w:t>「日本郵便株式会社佐世保木場田郵便局」</w:t>
      </w:r>
      <w:r w:rsidRPr="00254A5F">
        <w:rPr>
          <w:rFonts w:eastAsiaTheme="minorHAnsi" w:hint="eastAsia"/>
        </w:rPr>
        <w:t>に到達しなければならない。(指定郵便局に到達するまでの期間を要するので、郵便時に各社確認を行うこと。)</w:t>
      </w:r>
      <w:r w:rsidRPr="00254A5F">
        <w:rPr>
          <w:rFonts w:eastAsiaTheme="minorHAnsi" w:hint="eastAsia"/>
        </w:rPr>
        <w:tab/>
      </w:r>
    </w:p>
    <w:p w14:paraId="34B7D16F" w14:textId="7C5880AF" w:rsidR="00BB016F" w:rsidRPr="00254A5F" w:rsidRDefault="00BB016F" w:rsidP="00BB016F">
      <w:pPr>
        <w:spacing w:line="320" w:lineRule="exact"/>
        <w:ind w:leftChars="400" w:left="1365" w:hangingChars="250" w:hanging="525"/>
        <w:rPr>
          <w:rFonts w:eastAsiaTheme="minorHAnsi"/>
        </w:rPr>
      </w:pPr>
      <w:r w:rsidRPr="00254A5F">
        <w:rPr>
          <w:rFonts w:eastAsiaTheme="minorHAnsi" w:hint="eastAsia"/>
        </w:rPr>
        <w:t>(4)　日本郵便株式会社木場田郵便局から本市に到達したときをもって入札書の提出があったものとみなし、この時点以降に入札書の書換え、引換え又は撤回は認めない。</w:t>
      </w:r>
    </w:p>
    <w:p w14:paraId="5E2D3DCA" w14:textId="414D34CE" w:rsidR="00BB016F" w:rsidRPr="00254A5F" w:rsidRDefault="00BB016F" w:rsidP="00BB016F">
      <w:pPr>
        <w:spacing w:line="320" w:lineRule="exact"/>
        <w:ind w:leftChars="400" w:left="1365" w:hangingChars="250" w:hanging="525"/>
        <w:rPr>
          <w:rFonts w:eastAsiaTheme="minorHAnsi"/>
        </w:rPr>
      </w:pPr>
      <w:r w:rsidRPr="00254A5F">
        <w:rPr>
          <w:rFonts w:eastAsiaTheme="minorHAnsi" w:hint="eastAsia"/>
        </w:rPr>
        <w:t>(5)　入札書には必ず会社印及び代表者印を押印すること。入札書に会社印及び代表者印がない場合、無効となる。</w:t>
      </w:r>
    </w:p>
    <w:p w14:paraId="585EFBCB" w14:textId="37CF8CE7" w:rsidR="00BB016F" w:rsidRPr="00254A5F" w:rsidRDefault="00BB016F" w:rsidP="00BB016F">
      <w:pPr>
        <w:spacing w:line="320" w:lineRule="exact"/>
        <w:ind w:leftChars="400" w:left="1365" w:hangingChars="250" w:hanging="525"/>
        <w:rPr>
          <w:rFonts w:eastAsiaTheme="minorHAnsi"/>
        </w:rPr>
      </w:pPr>
      <w:r w:rsidRPr="00254A5F">
        <w:rPr>
          <w:rFonts w:eastAsiaTheme="minorHAnsi" w:hint="eastAsia"/>
        </w:rPr>
        <w:t>(</w:t>
      </w:r>
      <w:r w:rsidRPr="00254A5F">
        <w:rPr>
          <w:rFonts w:eastAsiaTheme="minorHAnsi"/>
        </w:rPr>
        <w:t>6</w:t>
      </w:r>
      <w:r w:rsidRPr="00254A5F">
        <w:rPr>
          <w:rFonts w:eastAsiaTheme="minorHAnsi" w:hint="eastAsia"/>
        </w:rPr>
        <w:t>)　入札は代表者名（契約締結権限者）で行わなければならず、代理人名による</w:t>
      </w:r>
      <w:r w:rsidRPr="00254A5F">
        <w:rPr>
          <w:rFonts w:eastAsiaTheme="minorHAnsi" w:hint="eastAsia"/>
        </w:rPr>
        <w:lastRenderedPageBreak/>
        <w:t>入札は認めない。契約締結権限者が会社の代表者(代表取締役等の会社を代表する者)と異なる場合は、入札書に委任状を添付し入札すること。</w:t>
      </w:r>
    </w:p>
    <w:p w14:paraId="4EEE85E5" w14:textId="77777777" w:rsidR="00BB016F" w:rsidRPr="00254A5F" w:rsidRDefault="00BB016F" w:rsidP="00BB016F">
      <w:pPr>
        <w:spacing w:line="320" w:lineRule="exact"/>
        <w:ind w:firstLineChars="350" w:firstLine="735"/>
        <w:rPr>
          <w:rFonts w:eastAsiaTheme="minorHAnsi"/>
        </w:rPr>
      </w:pPr>
      <w:r w:rsidRPr="00254A5F">
        <w:rPr>
          <w:rFonts w:eastAsiaTheme="minorHAnsi" w:hint="eastAsia"/>
        </w:rPr>
        <w:t xml:space="preserve"> (7)　入札は、1件につき1通とする。</w:t>
      </w:r>
    </w:p>
    <w:p w14:paraId="46946164" w14:textId="305D47FF" w:rsidR="00BB016F" w:rsidRPr="00254A5F" w:rsidRDefault="00BB016F" w:rsidP="00BB016F">
      <w:pPr>
        <w:spacing w:line="320" w:lineRule="exact"/>
        <w:ind w:leftChars="400" w:left="1365" w:hangingChars="250" w:hanging="525"/>
        <w:rPr>
          <w:rFonts w:eastAsiaTheme="minorHAnsi"/>
        </w:rPr>
      </w:pPr>
      <w:r w:rsidRPr="00254A5F">
        <w:rPr>
          <w:rFonts w:eastAsiaTheme="minorHAnsi" w:hint="eastAsia"/>
        </w:rPr>
        <w:t>(</w:t>
      </w:r>
      <w:r w:rsidRPr="00254A5F">
        <w:rPr>
          <w:rFonts w:eastAsiaTheme="minorHAnsi"/>
        </w:rPr>
        <w:t>8</w:t>
      </w:r>
      <w:r w:rsidRPr="00254A5F">
        <w:rPr>
          <w:rFonts w:eastAsiaTheme="minorHAnsi" w:hint="eastAsia"/>
        </w:rPr>
        <w:t>)　落札予定者は、本市の予定価格の制限の範囲内の価格で入札した者のうち、最低の価格をもって入札した者とする。また、落札となるべき同価の入札をしたものが２者以上あるとき</w:t>
      </w:r>
    </w:p>
    <w:p w14:paraId="4569115E" w14:textId="77777777" w:rsidR="00BB016F" w:rsidRPr="00254A5F" w:rsidRDefault="00BB016F" w:rsidP="00BB016F">
      <w:pPr>
        <w:spacing w:line="320" w:lineRule="exact"/>
        <w:ind w:firstLineChars="613" w:firstLine="1287"/>
        <w:rPr>
          <w:rFonts w:eastAsiaTheme="minorHAnsi"/>
        </w:rPr>
      </w:pPr>
      <w:r w:rsidRPr="00254A5F">
        <w:rPr>
          <w:rFonts w:eastAsiaTheme="minorHAnsi" w:hint="eastAsia"/>
        </w:rPr>
        <w:t>は、当該入札者によるくじで落札予定者を決定する。</w:t>
      </w:r>
    </w:p>
    <w:p w14:paraId="6ACC2D65" w14:textId="77777777" w:rsidR="00BB016F" w:rsidRPr="00254A5F" w:rsidRDefault="00BB016F" w:rsidP="00BB016F">
      <w:pPr>
        <w:spacing w:afterLines="50" w:after="180" w:line="320" w:lineRule="exact"/>
        <w:ind w:leftChars="400" w:left="1365" w:hangingChars="250" w:hanging="525"/>
        <w:rPr>
          <w:rFonts w:eastAsiaTheme="minorHAnsi"/>
        </w:rPr>
      </w:pPr>
      <w:r w:rsidRPr="00254A5F">
        <w:rPr>
          <w:rFonts w:eastAsiaTheme="minorHAnsi" w:hint="eastAsia"/>
        </w:rPr>
        <w:t>(</w:t>
      </w:r>
      <w:r w:rsidRPr="00254A5F">
        <w:rPr>
          <w:rFonts w:eastAsiaTheme="minorHAnsi"/>
        </w:rPr>
        <w:t>9</w:t>
      </w:r>
      <w:r w:rsidRPr="00254A5F">
        <w:rPr>
          <w:rFonts w:eastAsiaTheme="minorHAnsi" w:hint="eastAsia"/>
        </w:rPr>
        <w:t>)　入札書の首標金額には、当業務期間の総額（消費税相当額を除く）を記入すること。</w:t>
      </w:r>
    </w:p>
    <w:p w14:paraId="497DAEA6" w14:textId="059FBF75" w:rsidR="00BB016F" w:rsidRPr="00254A5F" w:rsidRDefault="00BB016F" w:rsidP="00BB016F">
      <w:pPr>
        <w:spacing w:line="320" w:lineRule="exact"/>
        <w:ind w:leftChars="400" w:left="1050" w:hangingChars="100" w:hanging="210"/>
        <w:rPr>
          <w:rFonts w:eastAsiaTheme="minorHAnsi"/>
        </w:rPr>
      </w:pPr>
      <w:r w:rsidRPr="00254A5F">
        <w:rPr>
          <w:rFonts w:eastAsiaTheme="minorHAnsi" w:hint="eastAsia"/>
        </w:rPr>
        <w:t>※くじ引きに移行した場合で、同額となる入札書に数値を記入していなかった場合は、当該入札書はくじ引きのみを無効とする（同額とならなかった場合は、当該入札書は有効札とする）。</w:t>
      </w:r>
    </w:p>
    <w:p w14:paraId="75A1F0D1" w14:textId="77777777" w:rsidR="00BB016F" w:rsidRPr="00254A5F" w:rsidRDefault="00BB016F" w:rsidP="00BB016F">
      <w:pPr>
        <w:spacing w:line="320" w:lineRule="exact"/>
        <w:ind w:firstLineChars="500" w:firstLine="1100"/>
        <w:rPr>
          <w:rFonts w:eastAsiaTheme="minorHAnsi"/>
          <w:sz w:val="22"/>
        </w:rPr>
      </w:pPr>
    </w:p>
    <w:p w14:paraId="60A06BF3" w14:textId="77777777" w:rsidR="00BB016F" w:rsidRPr="00254A5F" w:rsidRDefault="00BB016F" w:rsidP="00BB016F">
      <w:pPr>
        <w:spacing w:afterLines="50" w:after="180" w:line="320" w:lineRule="exact"/>
        <w:rPr>
          <w:rFonts w:ascii="游ゴシック" w:eastAsia="游ゴシック" w:hAnsi="游ゴシック"/>
          <w:b/>
          <w:sz w:val="22"/>
        </w:rPr>
      </w:pPr>
      <w:r w:rsidRPr="00254A5F">
        <w:rPr>
          <w:rFonts w:ascii="游ゴシック" w:eastAsia="游ゴシック" w:hAnsi="游ゴシック" w:hint="eastAsia"/>
          <w:b/>
          <w:sz w:val="22"/>
        </w:rPr>
        <w:t>10　質問について</w:t>
      </w:r>
    </w:p>
    <w:p w14:paraId="30E6377A" w14:textId="77777777" w:rsidR="00BB016F" w:rsidRPr="00254A5F" w:rsidRDefault="00BB016F" w:rsidP="00BB016F">
      <w:pPr>
        <w:spacing w:line="320" w:lineRule="exact"/>
        <w:ind w:leftChars="200" w:left="420" w:firstLineChars="100" w:firstLine="210"/>
        <w:rPr>
          <w:rFonts w:eastAsiaTheme="minorHAnsi"/>
        </w:rPr>
      </w:pPr>
      <w:r w:rsidRPr="00254A5F">
        <w:rPr>
          <w:rFonts w:eastAsiaTheme="minorHAnsi" w:hint="eastAsia"/>
        </w:rPr>
        <w:t xml:space="preserve">業務内容についての質問は、ダウンロードした仕様書に添付してある本市指定の「質問書」に必要事項を記載し、巻末に記載の連絡先に連絡のうえ、ＦＡＸまたは   </w:t>
      </w:r>
    </w:p>
    <w:p w14:paraId="6E248604" w14:textId="63C25290" w:rsidR="00BB016F" w:rsidRPr="00254A5F" w:rsidRDefault="00BB016F" w:rsidP="00BB016F">
      <w:pPr>
        <w:spacing w:line="320" w:lineRule="exact"/>
        <w:ind w:firstLineChars="250" w:firstLine="525"/>
        <w:rPr>
          <w:rFonts w:eastAsiaTheme="minorHAnsi"/>
        </w:rPr>
      </w:pPr>
      <w:r w:rsidRPr="00254A5F">
        <w:rPr>
          <w:rFonts w:eastAsiaTheme="minorHAnsi" w:hint="eastAsia"/>
        </w:rPr>
        <w:t>電子メールにて送付すること。</w:t>
      </w:r>
    </w:p>
    <w:p w14:paraId="3198454B" w14:textId="77777777" w:rsidR="00BB016F" w:rsidRPr="00254A5F" w:rsidRDefault="00BB016F" w:rsidP="00BB016F">
      <w:pPr>
        <w:spacing w:afterLines="50" w:after="180" w:line="320" w:lineRule="exact"/>
        <w:ind w:firstLineChars="250" w:firstLine="525"/>
        <w:rPr>
          <w:rFonts w:eastAsiaTheme="minorHAnsi"/>
        </w:rPr>
      </w:pPr>
      <w:r w:rsidRPr="00254A5F">
        <w:rPr>
          <w:rFonts w:eastAsiaTheme="minorHAnsi" w:hint="eastAsia"/>
        </w:rPr>
        <w:t>なお、質問はこれらによるもののみとし、電話、口頭での受付は行わない。</w:t>
      </w:r>
    </w:p>
    <w:p w14:paraId="530E0C8C" w14:textId="223CF743" w:rsidR="00BB016F" w:rsidRPr="00254A5F" w:rsidRDefault="00BB016F" w:rsidP="00BB016F">
      <w:pPr>
        <w:spacing w:afterLines="50" w:after="180" w:line="320" w:lineRule="exact"/>
        <w:ind w:leftChars="250" w:left="525"/>
        <w:rPr>
          <w:rFonts w:eastAsiaTheme="minorHAnsi"/>
        </w:rPr>
      </w:pPr>
      <w:r w:rsidRPr="00254A5F">
        <w:rPr>
          <w:rFonts w:eastAsiaTheme="minorHAnsi" w:hint="eastAsia"/>
        </w:rPr>
        <w:t>質問の期限は、</w:t>
      </w:r>
      <w:r w:rsidRPr="00CC544E">
        <w:rPr>
          <w:rFonts w:eastAsiaTheme="minorHAnsi" w:hint="eastAsia"/>
          <w:b/>
          <w:color w:val="000000" w:themeColor="text1"/>
          <w:u w:val="single"/>
        </w:rPr>
        <w:t>令和</w:t>
      </w:r>
      <w:r w:rsidR="00153CF2">
        <w:rPr>
          <w:rFonts w:eastAsiaTheme="minorHAnsi" w:hint="eastAsia"/>
          <w:b/>
          <w:color w:val="000000" w:themeColor="text1"/>
          <w:u w:val="single"/>
        </w:rPr>
        <w:t>7</w:t>
      </w:r>
      <w:r w:rsidRPr="00CC544E">
        <w:rPr>
          <w:rFonts w:eastAsiaTheme="minorHAnsi" w:hint="eastAsia"/>
          <w:b/>
          <w:color w:val="000000" w:themeColor="text1"/>
          <w:u w:val="single"/>
        </w:rPr>
        <w:t>年</w:t>
      </w:r>
      <w:r w:rsidR="00B96C44">
        <w:rPr>
          <w:rFonts w:eastAsiaTheme="minorHAnsi" w:hint="eastAsia"/>
          <w:b/>
          <w:color w:val="000000" w:themeColor="text1"/>
          <w:u w:val="single"/>
        </w:rPr>
        <w:t>6</w:t>
      </w:r>
      <w:r w:rsidRPr="00CC544E">
        <w:rPr>
          <w:rFonts w:eastAsiaTheme="minorHAnsi" w:hint="eastAsia"/>
          <w:b/>
          <w:color w:val="000000" w:themeColor="text1"/>
          <w:u w:val="single"/>
        </w:rPr>
        <w:t>月</w:t>
      </w:r>
      <w:r w:rsidR="00B96C44">
        <w:rPr>
          <w:rFonts w:eastAsiaTheme="minorHAnsi" w:hint="eastAsia"/>
          <w:b/>
          <w:color w:val="000000" w:themeColor="text1"/>
          <w:u w:val="single"/>
        </w:rPr>
        <w:t>30</w:t>
      </w:r>
      <w:r w:rsidR="00601F52">
        <w:rPr>
          <w:rFonts w:eastAsiaTheme="minorHAnsi" w:hint="eastAsia"/>
          <w:b/>
          <w:color w:val="000000" w:themeColor="text1"/>
          <w:u w:val="single"/>
        </w:rPr>
        <w:t>日（</w:t>
      </w:r>
      <w:r w:rsidR="00B96C44">
        <w:rPr>
          <w:rFonts w:eastAsiaTheme="minorHAnsi" w:hint="eastAsia"/>
          <w:b/>
          <w:color w:val="000000" w:themeColor="text1"/>
          <w:u w:val="single"/>
        </w:rPr>
        <w:t>月</w:t>
      </w:r>
      <w:r w:rsidRPr="00CC544E">
        <w:rPr>
          <w:rFonts w:eastAsiaTheme="minorHAnsi" w:hint="eastAsia"/>
          <w:b/>
          <w:color w:val="000000" w:themeColor="text1"/>
          <w:u w:val="single"/>
        </w:rPr>
        <w:t>曜日）正午</w:t>
      </w:r>
      <w:r w:rsidRPr="00254A5F">
        <w:rPr>
          <w:rFonts w:eastAsiaTheme="minorHAnsi" w:hint="eastAsia"/>
        </w:rPr>
        <w:t>までとする。なお質問書の回答は、後日速やかにＦＡＸ又はメールにて質問者に通知する。また、佐世保市ホームページに質問内容と回答を掲示する。</w:t>
      </w:r>
    </w:p>
    <w:p w14:paraId="5D04283B" w14:textId="77777777" w:rsidR="00BB016F" w:rsidRPr="00254A5F" w:rsidRDefault="00BB016F" w:rsidP="00BB016F">
      <w:pPr>
        <w:spacing w:line="320" w:lineRule="exact"/>
        <w:ind w:firstLineChars="300" w:firstLine="660"/>
        <w:rPr>
          <w:rFonts w:eastAsiaTheme="minorHAnsi"/>
          <w:sz w:val="22"/>
        </w:rPr>
      </w:pPr>
    </w:p>
    <w:p w14:paraId="03884351" w14:textId="77777777"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hint="eastAsia"/>
          <w:b/>
          <w:sz w:val="22"/>
        </w:rPr>
        <w:t>11　開札の日時及び場所</w:t>
      </w:r>
    </w:p>
    <w:p w14:paraId="2C9FABEB" w14:textId="59F90AAB" w:rsidR="00BB016F" w:rsidRPr="00254A5F" w:rsidRDefault="00BB016F" w:rsidP="00BB016F">
      <w:pPr>
        <w:spacing w:line="320" w:lineRule="exact"/>
        <w:ind w:firstLineChars="300" w:firstLine="618"/>
        <w:rPr>
          <w:rFonts w:eastAsiaTheme="minorHAnsi"/>
        </w:rPr>
      </w:pPr>
      <w:r w:rsidRPr="00CC544E">
        <w:rPr>
          <w:rFonts w:eastAsiaTheme="minorHAnsi" w:hint="eastAsia"/>
          <w:b/>
          <w:color w:val="000000" w:themeColor="text1"/>
          <w:u w:val="single"/>
        </w:rPr>
        <w:t>令和</w:t>
      </w:r>
      <w:r w:rsidR="00B96C44">
        <w:rPr>
          <w:rFonts w:eastAsiaTheme="minorHAnsi" w:hint="eastAsia"/>
          <w:b/>
          <w:color w:val="000000" w:themeColor="text1"/>
          <w:u w:val="single"/>
        </w:rPr>
        <w:t>7</w:t>
      </w:r>
      <w:r w:rsidRPr="00CC544E">
        <w:rPr>
          <w:rFonts w:eastAsiaTheme="minorHAnsi" w:hint="eastAsia"/>
          <w:b/>
          <w:color w:val="000000" w:themeColor="text1"/>
          <w:u w:val="single"/>
        </w:rPr>
        <w:t>年</w:t>
      </w:r>
      <w:r w:rsidR="00B96C44">
        <w:rPr>
          <w:rFonts w:eastAsiaTheme="minorHAnsi" w:hint="eastAsia"/>
          <w:b/>
          <w:color w:val="000000" w:themeColor="text1"/>
          <w:u w:val="single"/>
        </w:rPr>
        <w:t>7</w:t>
      </w:r>
      <w:r w:rsidRPr="00CC544E">
        <w:rPr>
          <w:rFonts w:eastAsiaTheme="minorHAnsi" w:hint="eastAsia"/>
          <w:b/>
          <w:color w:val="000000" w:themeColor="text1"/>
          <w:u w:val="single"/>
        </w:rPr>
        <w:t>月</w:t>
      </w:r>
      <w:r w:rsidR="00B96C44">
        <w:rPr>
          <w:rFonts w:eastAsiaTheme="minorHAnsi" w:hint="eastAsia"/>
          <w:b/>
          <w:color w:val="000000" w:themeColor="text1"/>
          <w:u w:val="single"/>
        </w:rPr>
        <w:t>8</w:t>
      </w:r>
      <w:r w:rsidR="00601F52">
        <w:rPr>
          <w:rFonts w:eastAsiaTheme="minorHAnsi" w:hint="eastAsia"/>
          <w:b/>
          <w:color w:val="000000" w:themeColor="text1"/>
          <w:u w:val="single"/>
        </w:rPr>
        <w:t>日（</w:t>
      </w:r>
      <w:r w:rsidR="00B96C44">
        <w:rPr>
          <w:rFonts w:eastAsiaTheme="minorHAnsi" w:hint="eastAsia"/>
          <w:b/>
          <w:color w:val="000000" w:themeColor="text1"/>
          <w:u w:val="single"/>
        </w:rPr>
        <w:t>火</w:t>
      </w:r>
      <w:r w:rsidRPr="00CC544E">
        <w:rPr>
          <w:rFonts w:eastAsiaTheme="minorHAnsi" w:hint="eastAsia"/>
          <w:b/>
          <w:color w:val="000000" w:themeColor="text1"/>
          <w:u w:val="single"/>
        </w:rPr>
        <w:t>曜日）午後　1時30分</w:t>
      </w:r>
      <w:r w:rsidRPr="00254A5F">
        <w:rPr>
          <w:rFonts w:eastAsiaTheme="minorHAnsi" w:hint="eastAsia"/>
        </w:rPr>
        <w:t xml:space="preserve">　</w:t>
      </w:r>
    </w:p>
    <w:p w14:paraId="1D8B32C6" w14:textId="36A99792" w:rsidR="00BB016F" w:rsidRPr="00254A5F" w:rsidRDefault="00BB016F" w:rsidP="00BB016F">
      <w:pPr>
        <w:spacing w:line="320" w:lineRule="exact"/>
        <w:ind w:firstLineChars="300" w:firstLine="630"/>
        <w:rPr>
          <w:rFonts w:eastAsiaTheme="minorHAnsi"/>
          <w:sz w:val="22"/>
        </w:rPr>
      </w:pPr>
      <w:r w:rsidRPr="00254A5F">
        <w:rPr>
          <w:rFonts w:eastAsiaTheme="minorHAnsi" w:hint="eastAsia"/>
        </w:rPr>
        <w:t>佐世保市八幡町1-10　本庁11</w:t>
      </w:r>
      <w:r w:rsidR="00601F52">
        <w:rPr>
          <w:rFonts w:eastAsiaTheme="minorHAnsi" w:hint="eastAsia"/>
        </w:rPr>
        <w:t>階会議室3</w:t>
      </w:r>
      <w:r w:rsidRPr="00254A5F">
        <w:rPr>
          <w:rFonts w:eastAsiaTheme="minorHAnsi" w:hint="eastAsia"/>
          <w:sz w:val="22"/>
        </w:rPr>
        <w:tab/>
      </w:r>
    </w:p>
    <w:p w14:paraId="1E57D458" w14:textId="77777777" w:rsidR="00286B03" w:rsidRDefault="00286B03" w:rsidP="00BB016F">
      <w:pPr>
        <w:spacing w:line="320" w:lineRule="exact"/>
        <w:rPr>
          <w:rFonts w:eastAsiaTheme="minorHAnsi"/>
          <w:sz w:val="22"/>
        </w:rPr>
      </w:pPr>
    </w:p>
    <w:p w14:paraId="0B390524" w14:textId="03B9C438" w:rsidR="00BB016F" w:rsidRDefault="00BB016F" w:rsidP="00BB016F">
      <w:pPr>
        <w:spacing w:afterLines="50" w:after="180" w:line="320" w:lineRule="exact"/>
        <w:rPr>
          <w:rFonts w:ascii="游ゴシック" w:eastAsia="游ゴシック" w:hAnsi="游ゴシック"/>
          <w:b/>
          <w:sz w:val="22"/>
        </w:rPr>
      </w:pPr>
      <w:r w:rsidRPr="00254A5F">
        <w:rPr>
          <w:rFonts w:ascii="游ゴシック" w:eastAsia="游ゴシック" w:hAnsi="游ゴシック" w:hint="eastAsia"/>
          <w:b/>
          <w:sz w:val="22"/>
        </w:rPr>
        <w:t>12　開札の立会い</w:t>
      </w:r>
      <w:r w:rsidRPr="00254A5F">
        <w:rPr>
          <w:rFonts w:ascii="游ゴシック" w:eastAsia="游ゴシック" w:hAnsi="游ゴシック" w:hint="eastAsia"/>
          <w:b/>
          <w:sz w:val="22"/>
        </w:rPr>
        <w:tab/>
      </w:r>
    </w:p>
    <w:p w14:paraId="45A376A6" w14:textId="0B86E716" w:rsidR="00BB016F" w:rsidRPr="00B96C44" w:rsidRDefault="00CD4EC1" w:rsidP="00B96C44">
      <w:pPr>
        <w:spacing w:afterLines="50" w:after="180" w:line="320" w:lineRule="exact"/>
        <w:ind w:leftChars="300" w:left="630"/>
        <w:rPr>
          <w:rFonts w:ascii="ＭＳ 明朝" w:eastAsia="ＭＳ 明朝" w:hAnsi="ＭＳ 明朝"/>
          <w:b/>
          <w:sz w:val="22"/>
          <w:u w:val="single"/>
        </w:rPr>
      </w:pPr>
      <w:r w:rsidRPr="00CD4EC1">
        <w:rPr>
          <w:rFonts w:ascii="ＭＳ 明朝" w:eastAsia="ＭＳ 明朝" w:hAnsi="ＭＳ 明朝" w:hint="eastAsia"/>
          <w:sz w:val="22"/>
        </w:rPr>
        <w:t>開札時の立会いは市職員にて行いますが、ご希望される場合</w:t>
      </w:r>
      <w:r w:rsidR="00B96C44">
        <w:rPr>
          <w:rFonts w:ascii="ＭＳ 明朝" w:eastAsia="ＭＳ 明朝" w:hAnsi="ＭＳ 明朝" w:hint="eastAsia"/>
          <w:sz w:val="22"/>
        </w:rPr>
        <w:t>の</w:t>
      </w:r>
      <w:r w:rsidRPr="00CD4EC1">
        <w:rPr>
          <w:rFonts w:ascii="ＭＳ 明朝" w:eastAsia="ＭＳ 明朝" w:hAnsi="ＭＳ 明朝" w:hint="eastAsia"/>
          <w:sz w:val="22"/>
        </w:rPr>
        <w:t>立会いは可能です。立会いを希望される方は</w:t>
      </w:r>
      <w:r w:rsidRPr="00CD4EC1">
        <w:rPr>
          <w:rFonts w:ascii="ＭＳ 明朝" w:eastAsia="ＭＳ 明朝" w:hAnsi="ＭＳ 明朝" w:hint="eastAsia"/>
          <w:b/>
          <w:sz w:val="22"/>
          <w:u w:val="single"/>
        </w:rPr>
        <w:t>令和</w:t>
      </w:r>
      <w:r w:rsidR="00B96C44">
        <w:rPr>
          <w:rFonts w:ascii="ＭＳ 明朝" w:eastAsia="ＭＳ 明朝" w:hAnsi="ＭＳ 明朝" w:hint="eastAsia"/>
          <w:b/>
          <w:sz w:val="22"/>
          <w:u w:val="single"/>
        </w:rPr>
        <w:t>7</w:t>
      </w:r>
      <w:r w:rsidRPr="00CD4EC1">
        <w:rPr>
          <w:rFonts w:ascii="ＭＳ 明朝" w:eastAsia="ＭＳ 明朝" w:hAnsi="ＭＳ 明朝" w:hint="eastAsia"/>
          <w:b/>
          <w:sz w:val="22"/>
          <w:u w:val="single"/>
        </w:rPr>
        <w:t>年</w:t>
      </w:r>
      <w:r w:rsidR="00B96C44">
        <w:rPr>
          <w:rFonts w:ascii="ＭＳ 明朝" w:eastAsia="ＭＳ 明朝" w:hAnsi="ＭＳ 明朝" w:hint="eastAsia"/>
          <w:b/>
          <w:sz w:val="22"/>
          <w:u w:val="single"/>
        </w:rPr>
        <w:t>7</w:t>
      </w:r>
      <w:r w:rsidRPr="00CD4EC1">
        <w:rPr>
          <w:rFonts w:ascii="ＭＳ 明朝" w:eastAsia="ＭＳ 明朝" w:hAnsi="ＭＳ 明朝"/>
          <w:b/>
          <w:sz w:val="22"/>
          <w:u w:val="single"/>
        </w:rPr>
        <w:t>月</w:t>
      </w:r>
      <w:r w:rsidR="00B96C44">
        <w:rPr>
          <w:rFonts w:ascii="ＭＳ 明朝" w:eastAsia="ＭＳ 明朝" w:hAnsi="ＭＳ 明朝" w:hint="eastAsia"/>
          <w:b/>
          <w:sz w:val="22"/>
          <w:u w:val="single"/>
        </w:rPr>
        <w:t>7</w:t>
      </w:r>
      <w:r w:rsidRPr="00CD4EC1">
        <w:rPr>
          <w:rFonts w:ascii="ＭＳ 明朝" w:eastAsia="ＭＳ 明朝" w:hAnsi="ＭＳ 明朝"/>
          <w:b/>
          <w:sz w:val="22"/>
          <w:u w:val="single"/>
        </w:rPr>
        <w:t>日</w:t>
      </w:r>
      <w:r w:rsidRPr="00CD4EC1">
        <w:rPr>
          <w:rFonts w:ascii="ＭＳ 明朝" w:eastAsia="ＭＳ 明朝" w:hAnsi="ＭＳ 明朝" w:hint="eastAsia"/>
          <w:b/>
          <w:sz w:val="22"/>
          <w:u w:val="single"/>
        </w:rPr>
        <w:t>(</w:t>
      </w:r>
      <w:r w:rsidR="0077305F">
        <w:rPr>
          <w:rFonts w:ascii="ＭＳ 明朝" w:eastAsia="ＭＳ 明朝" w:hAnsi="ＭＳ 明朝" w:hint="eastAsia"/>
          <w:b/>
          <w:sz w:val="22"/>
          <w:u w:val="single"/>
        </w:rPr>
        <w:t>月</w:t>
      </w:r>
      <w:r w:rsidRPr="00CD4EC1">
        <w:rPr>
          <w:rFonts w:ascii="ＭＳ 明朝" w:eastAsia="ＭＳ 明朝" w:hAnsi="ＭＳ 明朝" w:hint="eastAsia"/>
          <w:b/>
          <w:sz w:val="22"/>
          <w:u w:val="single"/>
        </w:rPr>
        <w:t>曜日)午前</w:t>
      </w:r>
      <w:r w:rsidRPr="00CD4EC1">
        <w:rPr>
          <w:rFonts w:ascii="ＭＳ 明朝" w:eastAsia="ＭＳ 明朝" w:hAnsi="ＭＳ 明朝"/>
          <w:b/>
          <w:sz w:val="22"/>
          <w:u w:val="single"/>
        </w:rPr>
        <w:t>10時00分</w:t>
      </w:r>
      <w:r w:rsidRPr="00CD4EC1">
        <w:rPr>
          <w:rFonts w:ascii="ＭＳ 明朝" w:eastAsia="ＭＳ 明朝" w:hAnsi="ＭＳ 明朝"/>
          <w:sz w:val="22"/>
        </w:rPr>
        <w:t>までに申し出てください。</w:t>
      </w:r>
    </w:p>
    <w:p w14:paraId="2B0B9FFA" w14:textId="77777777" w:rsidR="00BB016F" w:rsidRPr="00254A5F" w:rsidRDefault="00BB016F" w:rsidP="00BB016F">
      <w:pPr>
        <w:spacing w:line="320" w:lineRule="exact"/>
        <w:ind w:firstLineChars="250" w:firstLine="550"/>
        <w:rPr>
          <w:rFonts w:eastAsiaTheme="minorHAnsi"/>
          <w:sz w:val="22"/>
        </w:rPr>
      </w:pPr>
    </w:p>
    <w:p w14:paraId="7804F78F" w14:textId="77777777"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b/>
          <w:sz w:val="22"/>
        </w:rPr>
        <w:t>13</w:t>
      </w:r>
      <w:r w:rsidRPr="00254A5F">
        <w:rPr>
          <w:rFonts w:ascii="游ゴシック" w:eastAsia="游ゴシック" w:hAnsi="游ゴシック" w:hint="eastAsia"/>
          <w:b/>
          <w:sz w:val="22"/>
        </w:rPr>
        <w:t xml:space="preserve">　入札の無効</w:t>
      </w:r>
    </w:p>
    <w:p w14:paraId="719A1C90"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次の各号に該当する場合は無効とする。</w:t>
      </w:r>
    </w:p>
    <w:p w14:paraId="4046A4A4"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なお、無効となった者は再度の入札に加わることはできない。</w:t>
      </w:r>
      <w:r w:rsidRPr="00254A5F">
        <w:rPr>
          <w:rFonts w:eastAsiaTheme="minorHAnsi"/>
        </w:rPr>
        <w:t xml:space="preserve"> </w:t>
      </w:r>
    </w:p>
    <w:p w14:paraId="712709CE"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(1)　入札に参加する資格がない者のした入札。</w:t>
      </w:r>
    </w:p>
    <w:p w14:paraId="25A5B125" w14:textId="1D17E004" w:rsidR="00BB016F" w:rsidRPr="00254A5F" w:rsidRDefault="00BB016F" w:rsidP="00BB016F">
      <w:pPr>
        <w:spacing w:line="320" w:lineRule="exact"/>
        <w:ind w:leftChars="400" w:left="1260" w:hangingChars="200" w:hanging="420"/>
        <w:rPr>
          <w:rFonts w:eastAsiaTheme="minorHAnsi"/>
        </w:rPr>
      </w:pPr>
      <w:r w:rsidRPr="00254A5F">
        <w:rPr>
          <w:rFonts w:eastAsiaTheme="minorHAnsi" w:hint="eastAsia"/>
        </w:rPr>
        <w:t>(2)　入札書に入札価格の記載がないもの、入札書の入札価格を訂正したもの、入</w:t>
      </w:r>
      <w:r w:rsidRPr="00254A5F">
        <w:rPr>
          <w:rFonts w:eastAsiaTheme="minorHAnsi" w:hint="eastAsia"/>
        </w:rPr>
        <w:lastRenderedPageBreak/>
        <w:t>札書に業務名称を記入していないもの、入札書に入札者の記名押印がないもの又は入札書中の文字等が不明で判読しにくいもの。</w:t>
      </w:r>
    </w:p>
    <w:p w14:paraId="6089A82A"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(3)　同一事項の入札について2通以上の入札書を提出したもの。</w:t>
      </w:r>
    </w:p>
    <w:p w14:paraId="1C05374A"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(4)　入札に際し不正の行為があったと認められるもの。</w:t>
      </w:r>
    </w:p>
    <w:p w14:paraId="0F26D82B"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(5)　審査の結果、資格を満たしていない場合は、落札を無効とし契約しない。</w:t>
      </w:r>
    </w:p>
    <w:p w14:paraId="603FABA2" w14:textId="77777777" w:rsidR="00BB016F" w:rsidRPr="00254A5F" w:rsidRDefault="00BB016F" w:rsidP="00BB016F">
      <w:pPr>
        <w:spacing w:line="320" w:lineRule="exact"/>
        <w:ind w:firstLineChars="400" w:firstLine="880"/>
        <w:rPr>
          <w:rFonts w:eastAsiaTheme="minorHAnsi"/>
          <w:sz w:val="22"/>
        </w:rPr>
      </w:pPr>
    </w:p>
    <w:p w14:paraId="05A840AB" w14:textId="77777777"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hint="eastAsia"/>
          <w:b/>
          <w:sz w:val="22"/>
        </w:rPr>
        <w:t>14　落札者の決定</w:t>
      </w:r>
    </w:p>
    <w:p w14:paraId="22C5994B"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落札者は次の要領にて決定する。</w:t>
      </w:r>
      <w:r w:rsidRPr="00254A5F">
        <w:rPr>
          <w:rFonts w:eastAsiaTheme="minorHAnsi"/>
        </w:rPr>
        <w:t xml:space="preserve"> </w:t>
      </w:r>
    </w:p>
    <w:p w14:paraId="59FBD4B1" w14:textId="37F9C2F5" w:rsidR="00BB016F" w:rsidRPr="00254A5F" w:rsidRDefault="00BB016F" w:rsidP="00BB016F">
      <w:pPr>
        <w:spacing w:line="320" w:lineRule="exact"/>
        <w:ind w:leftChars="400" w:left="1365" w:hangingChars="250" w:hanging="525"/>
        <w:rPr>
          <w:rFonts w:eastAsiaTheme="minorHAnsi"/>
        </w:rPr>
      </w:pPr>
      <w:r w:rsidRPr="00254A5F">
        <w:rPr>
          <w:rFonts w:eastAsiaTheme="minorHAnsi" w:hint="eastAsia"/>
        </w:rPr>
        <w:t>(1)　予定価格の制限の範囲内の価格で入札した者のうち、最低の価格をもって入札した者を落札予定者とする。</w:t>
      </w:r>
    </w:p>
    <w:p w14:paraId="5003D28A" w14:textId="34899583" w:rsidR="00BB016F" w:rsidRPr="00254A5F" w:rsidRDefault="00BB016F" w:rsidP="00BB016F">
      <w:pPr>
        <w:spacing w:line="320" w:lineRule="exact"/>
        <w:ind w:leftChars="400" w:left="1365" w:hangingChars="250" w:hanging="525"/>
        <w:rPr>
          <w:rFonts w:eastAsiaTheme="minorHAnsi"/>
        </w:rPr>
      </w:pPr>
      <w:r w:rsidRPr="00254A5F">
        <w:rPr>
          <w:rFonts w:eastAsiaTheme="minorHAnsi" w:hint="eastAsia"/>
        </w:rPr>
        <w:t>(2)　落札予定者は、別紙「審査申請書」に</w:t>
      </w:r>
      <w:r w:rsidRPr="00CC544E">
        <w:rPr>
          <w:rFonts w:eastAsiaTheme="minorHAnsi" w:hint="eastAsia"/>
          <w:b/>
          <w:color w:val="000000" w:themeColor="text1"/>
          <w:u w:val="single"/>
        </w:rPr>
        <w:t>令和</w:t>
      </w:r>
      <w:r w:rsidR="0082125C">
        <w:rPr>
          <w:rFonts w:eastAsiaTheme="minorHAnsi" w:hint="eastAsia"/>
          <w:b/>
          <w:color w:val="000000" w:themeColor="text1"/>
          <w:u w:val="single"/>
        </w:rPr>
        <w:t>7</w:t>
      </w:r>
      <w:r w:rsidRPr="00CC544E">
        <w:rPr>
          <w:rFonts w:eastAsiaTheme="minorHAnsi" w:hint="eastAsia"/>
          <w:b/>
          <w:color w:val="000000" w:themeColor="text1"/>
          <w:u w:val="single"/>
        </w:rPr>
        <w:t>年</w:t>
      </w:r>
      <w:r w:rsidR="0082125C">
        <w:rPr>
          <w:rFonts w:eastAsiaTheme="minorHAnsi" w:hint="eastAsia"/>
          <w:b/>
          <w:color w:val="000000" w:themeColor="text1"/>
          <w:u w:val="single"/>
        </w:rPr>
        <w:t>7</w:t>
      </w:r>
      <w:r w:rsidRPr="00CC544E">
        <w:rPr>
          <w:rFonts w:eastAsiaTheme="minorHAnsi" w:hint="eastAsia"/>
          <w:b/>
          <w:color w:val="000000" w:themeColor="text1"/>
          <w:u w:val="single"/>
        </w:rPr>
        <w:t>月</w:t>
      </w:r>
      <w:r w:rsidR="0082125C">
        <w:rPr>
          <w:rFonts w:eastAsiaTheme="minorHAnsi" w:hint="eastAsia"/>
          <w:b/>
          <w:color w:val="000000" w:themeColor="text1"/>
          <w:u w:val="single"/>
        </w:rPr>
        <w:t>11</w:t>
      </w:r>
      <w:r w:rsidR="00601F52">
        <w:rPr>
          <w:rFonts w:eastAsiaTheme="minorHAnsi" w:hint="eastAsia"/>
          <w:b/>
          <w:color w:val="000000" w:themeColor="text1"/>
          <w:u w:val="single"/>
        </w:rPr>
        <w:t>日（</w:t>
      </w:r>
      <w:r w:rsidR="0082125C">
        <w:rPr>
          <w:rFonts w:eastAsiaTheme="minorHAnsi" w:hint="eastAsia"/>
          <w:b/>
          <w:color w:val="000000" w:themeColor="text1"/>
          <w:u w:val="single"/>
        </w:rPr>
        <w:t>金</w:t>
      </w:r>
      <w:r w:rsidRPr="00CC544E">
        <w:rPr>
          <w:rFonts w:eastAsiaTheme="minorHAnsi" w:hint="eastAsia"/>
          <w:b/>
          <w:color w:val="000000" w:themeColor="text1"/>
          <w:u w:val="single"/>
        </w:rPr>
        <w:t>曜日）正午</w:t>
      </w:r>
      <w:r w:rsidRPr="00254A5F">
        <w:rPr>
          <w:rFonts w:eastAsiaTheme="minorHAnsi" w:hint="eastAsia"/>
        </w:rPr>
        <w:t>までに別途指定する様式に必要な資料を添付し、落札者となることを希望する審査申請を行わなければならない。</w:t>
      </w:r>
      <w:r w:rsidRPr="00254A5F">
        <w:rPr>
          <w:rFonts w:eastAsiaTheme="minorHAnsi"/>
        </w:rPr>
        <w:t xml:space="preserve"> </w:t>
      </w:r>
    </w:p>
    <w:p w14:paraId="585AC4F5"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(3)　審査申請内容を審査し、要件をすべて満たした場合は落札予定者を落札</w:t>
      </w:r>
    </w:p>
    <w:p w14:paraId="3DB0CDED" w14:textId="74C8D9DC" w:rsidR="00BB016F" w:rsidRPr="00254A5F" w:rsidRDefault="00BB016F" w:rsidP="00BB016F">
      <w:pPr>
        <w:spacing w:line="320" w:lineRule="exact"/>
        <w:ind w:firstLineChars="650" w:firstLine="1365"/>
        <w:rPr>
          <w:rFonts w:eastAsiaTheme="minorHAnsi"/>
        </w:rPr>
      </w:pPr>
      <w:r w:rsidRPr="00254A5F">
        <w:rPr>
          <w:rFonts w:eastAsiaTheme="minorHAnsi" w:hint="eastAsia"/>
        </w:rPr>
        <w:t>者とする。</w:t>
      </w:r>
    </w:p>
    <w:p w14:paraId="2F0DE57C" w14:textId="3E6E84A9" w:rsidR="00BB016F" w:rsidRPr="00254A5F" w:rsidRDefault="00BB016F" w:rsidP="00BB016F">
      <w:pPr>
        <w:spacing w:line="320" w:lineRule="exact"/>
        <w:ind w:firstLineChars="613" w:firstLine="1287"/>
        <w:rPr>
          <w:rFonts w:eastAsiaTheme="minorHAnsi"/>
        </w:rPr>
      </w:pPr>
      <w:r w:rsidRPr="00254A5F">
        <w:rPr>
          <w:rFonts w:eastAsiaTheme="minorHAnsi" w:hint="eastAsia"/>
        </w:rPr>
        <w:t>落札者には</w:t>
      </w:r>
      <w:r w:rsidRPr="00CC544E">
        <w:rPr>
          <w:rFonts w:eastAsiaTheme="minorHAnsi" w:hint="eastAsia"/>
          <w:b/>
          <w:color w:val="000000" w:themeColor="text1"/>
          <w:u w:val="single"/>
        </w:rPr>
        <w:t>令和</w:t>
      </w:r>
      <w:r w:rsidR="0082125C">
        <w:rPr>
          <w:rFonts w:eastAsiaTheme="minorHAnsi" w:hint="eastAsia"/>
          <w:b/>
          <w:color w:val="000000" w:themeColor="text1"/>
          <w:u w:val="single"/>
        </w:rPr>
        <w:t>7</w:t>
      </w:r>
      <w:r w:rsidRPr="00CC544E">
        <w:rPr>
          <w:rFonts w:eastAsiaTheme="minorHAnsi" w:hint="eastAsia"/>
          <w:b/>
          <w:color w:val="000000" w:themeColor="text1"/>
          <w:u w:val="single"/>
        </w:rPr>
        <w:t>年</w:t>
      </w:r>
      <w:r w:rsidR="0082125C">
        <w:rPr>
          <w:rFonts w:eastAsiaTheme="minorHAnsi" w:hint="eastAsia"/>
          <w:b/>
          <w:color w:val="000000" w:themeColor="text1"/>
          <w:u w:val="single"/>
        </w:rPr>
        <w:t>7</w:t>
      </w:r>
      <w:r w:rsidRPr="00CC544E">
        <w:rPr>
          <w:rFonts w:eastAsiaTheme="minorHAnsi" w:hint="eastAsia"/>
          <w:b/>
          <w:color w:val="000000" w:themeColor="text1"/>
          <w:u w:val="single"/>
        </w:rPr>
        <w:t>月</w:t>
      </w:r>
      <w:r w:rsidR="00601F52">
        <w:rPr>
          <w:rFonts w:eastAsiaTheme="minorHAnsi" w:hint="eastAsia"/>
          <w:b/>
          <w:color w:val="000000" w:themeColor="text1"/>
          <w:u w:val="single"/>
        </w:rPr>
        <w:t>1</w:t>
      </w:r>
      <w:r w:rsidR="0082125C">
        <w:rPr>
          <w:rFonts w:eastAsiaTheme="minorHAnsi" w:hint="eastAsia"/>
          <w:b/>
          <w:color w:val="000000" w:themeColor="text1"/>
          <w:u w:val="single"/>
        </w:rPr>
        <w:t>1</w:t>
      </w:r>
      <w:r w:rsidR="00601F52">
        <w:rPr>
          <w:rFonts w:eastAsiaTheme="minorHAnsi" w:hint="eastAsia"/>
          <w:b/>
          <w:color w:val="000000" w:themeColor="text1"/>
          <w:u w:val="single"/>
        </w:rPr>
        <w:t>日（金</w:t>
      </w:r>
      <w:r w:rsidRPr="00CC544E">
        <w:rPr>
          <w:rFonts w:eastAsiaTheme="minorHAnsi" w:hint="eastAsia"/>
          <w:b/>
          <w:color w:val="000000" w:themeColor="text1"/>
          <w:u w:val="single"/>
        </w:rPr>
        <w:t>曜日）午後5時</w:t>
      </w:r>
      <w:r w:rsidRPr="00254A5F">
        <w:rPr>
          <w:rFonts w:eastAsiaTheme="minorHAnsi" w:hint="eastAsia"/>
        </w:rPr>
        <w:t>までに口頭またはメー</w:t>
      </w:r>
    </w:p>
    <w:p w14:paraId="42D8D61D" w14:textId="7160F117" w:rsidR="00BB016F" w:rsidRPr="00254A5F" w:rsidRDefault="00BB016F" w:rsidP="00BB016F">
      <w:pPr>
        <w:spacing w:line="320" w:lineRule="exact"/>
        <w:ind w:firstLineChars="613" w:firstLine="1287"/>
        <w:rPr>
          <w:rFonts w:eastAsiaTheme="minorHAnsi"/>
        </w:rPr>
      </w:pPr>
      <w:r w:rsidRPr="00254A5F">
        <w:rPr>
          <w:rFonts w:eastAsiaTheme="minorHAnsi" w:hint="eastAsia"/>
        </w:rPr>
        <w:t>ルにて通知する。</w:t>
      </w:r>
      <w:r w:rsidRPr="00254A5F">
        <w:rPr>
          <w:rFonts w:eastAsiaTheme="minorHAnsi"/>
        </w:rPr>
        <w:t xml:space="preserve"> </w:t>
      </w:r>
    </w:p>
    <w:p w14:paraId="139AE849"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(4)　落札通知後に契約を締結する。</w:t>
      </w:r>
      <w:r w:rsidRPr="00254A5F">
        <w:rPr>
          <w:rFonts w:eastAsiaTheme="minorHAnsi"/>
        </w:rPr>
        <w:t xml:space="preserve"> </w:t>
      </w:r>
    </w:p>
    <w:p w14:paraId="2C7AB513"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(5)　同額により、くじになった場合の決定方法は、「佐世保市業務委託の契約</w:t>
      </w:r>
    </w:p>
    <w:p w14:paraId="52CE7451" w14:textId="77777777" w:rsidR="00BB016F" w:rsidRPr="00254A5F" w:rsidRDefault="00BB016F" w:rsidP="00BB016F">
      <w:pPr>
        <w:spacing w:line="320" w:lineRule="exact"/>
        <w:ind w:firstLineChars="600" w:firstLine="1260"/>
        <w:rPr>
          <w:rFonts w:eastAsiaTheme="minorHAnsi"/>
        </w:rPr>
      </w:pPr>
      <w:r w:rsidRPr="00254A5F">
        <w:rPr>
          <w:rFonts w:eastAsiaTheme="minorHAnsi" w:hint="eastAsia"/>
        </w:rPr>
        <w:t>事務に関する基幹要綱」第19条に基づき、入札書の「くじ番号」欄に記</w:t>
      </w:r>
    </w:p>
    <w:p w14:paraId="2BF770A3" w14:textId="77777777" w:rsidR="00BB016F" w:rsidRPr="00254A5F" w:rsidRDefault="00BB016F" w:rsidP="00BB016F">
      <w:pPr>
        <w:spacing w:line="320" w:lineRule="exact"/>
        <w:ind w:firstLineChars="600" w:firstLine="1260"/>
        <w:rPr>
          <w:rFonts w:eastAsiaTheme="minorHAnsi"/>
        </w:rPr>
      </w:pPr>
      <w:r w:rsidRPr="00254A5F">
        <w:rPr>
          <w:rFonts w:eastAsiaTheme="minorHAnsi" w:hint="eastAsia"/>
        </w:rPr>
        <w:t>載された数値を基に次の方法にて決定する。入札に参加する者は、同額と</w:t>
      </w:r>
    </w:p>
    <w:p w14:paraId="0BEF3E9E" w14:textId="77777777" w:rsidR="00BB016F" w:rsidRPr="00254A5F" w:rsidRDefault="00BB016F" w:rsidP="00BB016F">
      <w:pPr>
        <w:spacing w:line="320" w:lineRule="exact"/>
        <w:ind w:firstLineChars="600" w:firstLine="1260"/>
        <w:rPr>
          <w:rFonts w:eastAsiaTheme="minorHAnsi"/>
        </w:rPr>
      </w:pPr>
      <w:r w:rsidRPr="00254A5F">
        <w:rPr>
          <w:rFonts w:eastAsiaTheme="minorHAnsi" w:hint="eastAsia"/>
        </w:rPr>
        <w:t>なった場合の備え、あらかじめ「くじ番号」欄に「001」～「999」までの</w:t>
      </w:r>
    </w:p>
    <w:p w14:paraId="68AE5138" w14:textId="42ECA7D4" w:rsidR="00BB016F" w:rsidRPr="00254A5F" w:rsidRDefault="00BB016F" w:rsidP="00BB016F">
      <w:pPr>
        <w:spacing w:line="320" w:lineRule="exact"/>
        <w:ind w:firstLineChars="600" w:firstLine="1260"/>
        <w:rPr>
          <w:rFonts w:eastAsiaTheme="minorHAnsi"/>
        </w:rPr>
      </w:pPr>
      <w:r w:rsidRPr="00254A5F">
        <w:rPr>
          <w:rFonts w:eastAsiaTheme="minorHAnsi" w:hint="eastAsia"/>
        </w:rPr>
        <w:t>任意の3桁の数値を記入しておくこと。</w:t>
      </w:r>
    </w:p>
    <w:p w14:paraId="225F2D3A" w14:textId="77777777" w:rsidR="00BB016F" w:rsidRPr="00254A5F" w:rsidRDefault="00BB016F" w:rsidP="00BB016F">
      <w:pPr>
        <w:spacing w:line="320" w:lineRule="exact"/>
        <w:ind w:firstLineChars="700" w:firstLine="1470"/>
        <w:rPr>
          <w:rFonts w:eastAsiaTheme="minorHAnsi"/>
        </w:rPr>
      </w:pPr>
      <w:r w:rsidRPr="00254A5F">
        <w:rPr>
          <w:rFonts w:eastAsiaTheme="minorHAnsi" w:hint="eastAsia"/>
        </w:rPr>
        <w:t>ア　同額となった入札書の受付け日時順に「0」から順に番号を付番す</w:t>
      </w:r>
    </w:p>
    <w:p w14:paraId="026EC410" w14:textId="7441FBA0" w:rsidR="00BB016F" w:rsidRPr="00254A5F" w:rsidRDefault="00BB016F" w:rsidP="00BB016F">
      <w:pPr>
        <w:spacing w:line="320" w:lineRule="exact"/>
        <w:ind w:firstLineChars="900" w:firstLine="1890"/>
        <w:rPr>
          <w:rFonts w:eastAsiaTheme="minorHAnsi"/>
        </w:rPr>
      </w:pPr>
      <w:r w:rsidRPr="00254A5F">
        <w:rPr>
          <w:rFonts w:eastAsiaTheme="minorHAnsi" w:hint="eastAsia"/>
        </w:rPr>
        <w:t>る。</w:t>
      </w:r>
    </w:p>
    <w:p w14:paraId="6E6450CF" w14:textId="77777777" w:rsidR="00BB016F" w:rsidRPr="00254A5F" w:rsidRDefault="00BB016F" w:rsidP="00BB016F">
      <w:pPr>
        <w:spacing w:line="320" w:lineRule="exact"/>
        <w:ind w:firstLineChars="700" w:firstLine="1470"/>
        <w:rPr>
          <w:rFonts w:eastAsiaTheme="minorHAnsi"/>
        </w:rPr>
      </w:pPr>
      <w:r w:rsidRPr="00254A5F">
        <w:rPr>
          <w:rFonts w:eastAsiaTheme="minorHAnsi" w:hint="eastAsia"/>
        </w:rPr>
        <w:t>イ　同額の入札書に記載してある「くじ番号」の数値を合計する</w:t>
      </w:r>
    </w:p>
    <w:p w14:paraId="197CFB7B" w14:textId="77777777" w:rsidR="00BB016F" w:rsidRPr="00254A5F" w:rsidRDefault="00BB016F" w:rsidP="00BB016F">
      <w:pPr>
        <w:spacing w:line="320" w:lineRule="exact"/>
        <w:ind w:firstLineChars="700" w:firstLine="1470"/>
        <w:rPr>
          <w:rFonts w:eastAsiaTheme="minorHAnsi"/>
        </w:rPr>
      </w:pPr>
      <w:r w:rsidRPr="00254A5F">
        <w:rPr>
          <w:rFonts w:eastAsiaTheme="minorHAnsi" w:hint="eastAsia"/>
        </w:rPr>
        <w:t>ウ　上記数値を同額となった入札書の数で割り、余りの数値を算出する。</w:t>
      </w:r>
    </w:p>
    <w:p w14:paraId="6AC865D6" w14:textId="77777777" w:rsidR="00BB016F" w:rsidRPr="00254A5F" w:rsidRDefault="00BB016F" w:rsidP="00BB016F">
      <w:pPr>
        <w:spacing w:afterLines="50" w:after="180" w:line="320" w:lineRule="exact"/>
        <w:ind w:firstLineChars="700" w:firstLine="1470"/>
        <w:rPr>
          <w:rFonts w:eastAsiaTheme="minorHAnsi"/>
        </w:rPr>
      </w:pPr>
      <w:r w:rsidRPr="00254A5F">
        <w:rPr>
          <w:rFonts w:eastAsiaTheme="minorHAnsi" w:hint="eastAsia"/>
        </w:rPr>
        <w:t>エ　「付番数値」が「余りの数値」と合致する業者に決定する。</w:t>
      </w:r>
    </w:p>
    <w:p w14:paraId="740B6602" w14:textId="77777777" w:rsidR="00BB016F" w:rsidRPr="00254A5F" w:rsidRDefault="00BB016F" w:rsidP="00BB016F">
      <w:pPr>
        <w:spacing w:line="320" w:lineRule="exact"/>
        <w:ind w:firstLineChars="700" w:firstLine="1470"/>
        <w:rPr>
          <w:rFonts w:eastAsiaTheme="minorHAnsi"/>
        </w:rPr>
      </w:pPr>
      <w:r w:rsidRPr="00254A5F">
        <w:rPr>
          <w:rFonts w:eastAsiaTheme="minorHAnsi" w:hint="eastAsia"/>
        </w:rPr>
        <w:t>※くじ引きに移行した場合で、同額となる入札書に数値を記入していな</w:t>
      </w:r>
    </w:p>
    <w:p w14:paraId="4F88B50A" w14:textId="74555EAC" w:rsidR="00BB016F" w:rsidRPr="00254A5F" w:rsidRDefault="00BB016F" w:rsidP="00BB016F">
      <w:pPr>
        <w:spacing w:line="320" w:lineRule="exact"/>
        <w:ind w:firstLineChars="800" w:firstLine="1680"/>
        <w:rPr>
          <w:rFonts w:eastAsiaTheme="minorHAnsi"/>
        </w:rPr>
      </w:pPr>
      <w:r w:rsidRPr="00254A5F">
        <w:rPr>
          <w:rFonts w:eastAsiaTheme="minorHAnsi" w:hint="eastAsia"/>
        </w:rPr>
        <w:t>かった場合は、「000」を記入したものとみなす。</w:t>
      </w:r>
    </w:p>
    <w:p w14:paraId="5356178B" w14:textId="77777777" w:rsidR="00BB016F" w:rsidRPr="00254A5F" w:rsidRDefault="00BB016F" w:rsidP="00BB016F">
      <w:pPr>
        <w:spacing w:line="320" w:lineRule="exact"/>
        <w:ind w:firstLineChars="750" w:firstLine="1650"/>
        <w:rPr>
          <w:rFonts w:eastAsiaTheme="minorHAnsi"/>
          <w:sz w:val="22"/>
        </w:rPr>
      </w:pPr>
    </w:p>
    <w:p w14:paraId="7A1B15CB" w14:textId="77777777" w:rsidR="00BB016F" w:rsidRPr="00254A5F" w:rsidRDefault="00BB016F" w:rsidP="00BB016F">
      <w:pPr>
        <w:spacing w:line="320" w:lineRule="exact"/>
        <w:rPr>
          <w:rFonts w:ascii="游ゴシック" w:eastAsia="游ゴシック" w:hAnsi="游ゴシック"/>
          <w:sz w:val="22"/>
        </w:rPr>
      </w:pPr>
      <w:r w:rsidRPr="00254A5F">
        <w:rPr>
          <w:rFonts w:ascii="游ゴシック" w:eastAsia="游ゴシック" w:hAnsi="游ゴシック" w:hint="eastAsia"/>
          <w:b/>
          <w:sz w:val="22"/>
        </w:rPr>
        <w:t>15　契約の締結</w:t>
      </w:r>
    </w:p>
    <w:p w14:paraId="20C7CB5C"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契約の締結は、佐世保市財務規則（昭和44年規則第9号）、佐世保市業務委託の契</w:t>
      </w:r>
    </w:p>
    <w:p w14:paraId="2D7E64C0"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約事務に関する基幹要綱（佐世保市建設工事及び建設コンサルタント業務の契約事</w:t>
      </w:r>
    </w:p>
    <w:p w14:paraId="109D7170" w14:textId="64EBD7F0" w:rsidR="00BB016F" w:rsidRPr="00254A5F" w:rsidRDefault="00BB016F" w:rsidP="00BB016F">
      <w:pPr>
        <w:spacing w:line="320" w:lineRule="exact"/>
        <w:ind w:firstLineChars="300" w:firstLine="630"/>
        <w:rPr>
          <w:rFonts w:eastAsiaTheme="minorHAnsi"/>
        </w:rPr>
      </w:pPr>
      <w:r w:rsidRPr="00254A5F">
        <w:rPr>
          <w:rFonts w:eastAsiaTheme="minorHAnsi" w:hint="eastAsia"/>
        </w:rPr>
        <w:t>務に関する要綱）等の関係法令規則及び要綱等の基準による。</w:t>
      </w:r>
    </w:p>
    <w:p w14:paraId="031587AB" w14:textId="77777777" w:rsidR="00BB016F" w:rsidRDefault="00BB016F" w:rsidP="00BB016F">
      <w:pPr>
        <w:spacing w:line="320" w:lineRule="exact"/>
        <w:ind w:firstLineChars="300" w:firstLine="660"/>
        <w:rPr>
          <w:rFonts w:eastAsiaTheme="minorHAnsi"/>
          <w:sz w:val="22"/>
        </w:rPr>
      </w:pPr>
    </w:p>
    <w:p w14:paraId="3F0EEE5A" w14:textId="77777777" w:rsidR="00B33551" w:rsidRDefault="00B33551" w:rsidP="00BB016F">
      <w:pPr>
        <w:spacing w:line="320" w:lineRule="exact"/>
        <w:ind w:firstLineChars="300" w:firstLine="660"/>
        <w:rPr>
          <w:rFonts w:eastAsiaTheme="minorHAnsi"/>
          <w:sz w:val="22"/>
        </w:rPr>
      </w:pPr>
    </w:p>
    <w:p w14:paraId="76B77782" w14:textId="77777777" w:rsidR="00B33551" w:rsidRDefault="00B33551" w:rsidP="00BB016F">
      <w:pPr>
        <w:spacing w:line="320" w:lineRule="exact"/>
        <w:ind w:firstLineChars="300" w:firstLine="660"/>
        <w:rPr>
          <w:rFonts w:eastAsiaTheme="minorHAnsi"/>
          <w:sz w:val="22"/>
        </w:rPr>
      </w:pPr>
    </w:p>
    <w:p w14:paraId="38643F1B" w14:textId="77777777" w:rsidR="00B33551" w:rsidRPr="00254A5F" w:rsidRDefault="00B33551" w:rsidP="00BB016F">
      <w:pPr>
        <w:spacing w:line="320" w:lineRule="exact"/>
        <w:ind w:firstLineChars="300" w:firstLine="660"/>
        <w:rPr>
          <w:rFonts w:eastAsiaTheme="minorHAnsi"/>
          <w:sz w:val="22"/>
        </w:rPr>
      </w:pPr>
    </w:p>
    <w:p w14:paraId="6C026484" w14:textId="77777777"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hint="eastAsia"/>
          <w:b/>
          <w:sz w:val="22"/>
        </w:rPr>
        <w:lastRenderedPageBreak/>
        <w:t>16　支払</w:t>
      </w:r>
    </w:p>
    <w:p w14:paraId="32D6FB0A"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委託料の支払方法は、次の区分とする。</w:t>
      </w:r>
      <w:r w:rsidRPr="00254A5F">
        <w:rPr>
          <w:rFonts w:eastAsiaTheme="minorHAnsi"/>
        </w:rPr>
        <w:t xml:space="preserve"> </w:t>
      </w:r>
    </w:p>
    <w:p w14:paraId="7C698C5D"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(1)　単年度契約の場合</w:t>
      </w:r>
    </w:p>
    <w:p w14:paraId="0317A7C8" w14:textId="77777777" w:rsidR="00BB016F" w:rsidRPr="00254A5F" w:rsidRDefault="00BB016F" w:rsidP="00BB016F">
      <w:pPr>
        <w:spacing w:line="320" w:lineRule="exact"/>
        <w:ind w:firstLineChars="800" w:firstLine="1680"/>
        <w:rPr>
          <w:rFonts w:eastAsiaTheme="minorHAnsi"/>
        </w:rPr>
      </w:pPr>
      <w:r w:rsidRPr="00254A5F">
        <w:rPr>
          <w:rFonts w:eastAsiaTheme="minorHAnsi" w:hint="eastAsia"/>
        </w:rPr>
        <w:t>発注者が受注者から業務完了報告書等の書類の受領後、発注者の検査を</w:t>
      </w:r>
    </w:p>
    <w:p w14:paraId="1EEB0254" w14:textId="77777777" w:rsidR="00BB016F" w:rsidRPr="00254A5F" w:rsidRDefault="00BB016F" w:rsidP="00BB016F">
      <w:pPr>
        <w:spacing w:line="320" w:lineRule="exact"/>
        <w:ind w:firstLineChars="800" w:firstLine="1680"/>
        <w:rPr>
          <w:rFonts w:eastAsiaTheme="minorHAnsi"/>
        </w:rPr>
      </w:pPr>
      <w:r w:rsidRPr="00254A5F">
        <w:rPr>
          <w:rFonts w:eastAsiaTheme="minorHAnsi" w:hint="eastAsia"/>
        </w:rPr>
        <w:t>受け業務完了と判断した後、受注者から適正な請求書を受けて30日以内</w:t>
      </w:r>
    </w:p>
    <w:p w14:paraId="04068B59" w14:textId="4C817ED1" w:rsidR="00BB016F" w:rsidRPr="00254A5F" w:rsidRDefault="00BB016F" w:rsidP="00BB016F">
      <w:pPr>
        <w:spacing w:line="320" w:lineRule="exact"/>
        <w:ind w:firstLineChars="800" w:firstLine="1680"/>
        <w:rPr>
          <w:rFonts w:eastAsiaTheme="minorHAnsi"/>
        </w:rPr>
      </w:pPr>
      <w:r w:rsidRPr="00254A5F">
        <w:rPr>
          <w:rFonts w:eastAsiaTheme="minorHAnsi" w:hint="eastAsia"/>
        </w:rPr>
        <w:t>に支払う。</w:t>
      </w:r>
      <w:r w:rsidRPr="00254A5F">
        <w:rPr>
          <w:rFonts w:eastAsiaTheme="minorHAnsi"/>
        </w:rPr>
        <w:t xml:space="preserve"> </w:t>
      </w:r>
    </w:p>
    <w:p w14:paraId="0A1C7854"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(2)　前払い・内払</w:t>
      </w:r>
    </w:p>
    <w:p w14:paraId="0140DB54" w14:textId="77777777" w:rsidR="00BB016F" w:rsidRPr="00254A5F" w:rsidRDefault="00BB016F" w:rsidP="00BB016F">
      <w:pPr>
        <w:spacing w:line="320" w:lineRule="exact"/>
        <w:ind w:firstLineChars="800" w:firstLine="1680"/>
        <w:rPr>
          <w:rFonts w:eastAsiaTheme="minorHAnsi"/>
        </w:rPr>
      </w:pPr>
      <w:r w:rsidRPr="00254A5F">
        <w:rPr>
          <w:rFonts w:eastAsiaTheme="minorHAnsi" w:hint="eastAsia"/>
        </w:rPr>
        <w:t>本業務に係る前払い・内払は行わない。</w:t>
      </w:r>
    </w:p>
    <w:p w14:paraId="302ACA75" w14:textId="77777777" w:rsidR="00BB016F" w:rsidRPr="00254A5F" w:rsidRDefault="00BB016F" w:rsidP="00BB016F">
      <w:pPr>
        <w:spacing w:line="320" w:lineRule="exact"/>
        <w:ind w:firstLineChars="800" w:firstLine="1760"/>
        <w:rPr>
          <w:rFonts w:eastAsiaTheme="minorHAnsi"/>
          <w:sz w:val="22"/>
        </w:rPr>
      </w:pPr>
    </w:p>
    <w:p w14:paraId="74A5B308" w14:textId="77777777"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hint="eastAsia"/>
          <w:b/>
          <w:sz w:val="22"/>
        </w:rPr>
        <w:t>17　その他の事項</w:t>
      </w:r>
      <w:r w:rsidRPr="00254A5F">
        <w:rPr>
          <w:rFonts w:ascii="游ゴシック" w:eastAsia="游ゴシック" w:hAnsi="游ゴシック"/>
          <w:sz w:val="22"/>
        </w:rPr>
        <w:t xml:space="preserve"> </w:t>
      </w:r>
    </w:p>
    <w:p w14:paraId="78CF7D99"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(1)　本入札に関し、違法となる不正行為及び社会的不信を招くような不誠実</w:t>
      </w:r>
    </w:p>
    <w:p w14:paraId="03C85D7D" w14:textId="4B12513D" w:rsidR="00BB016F" w:rsidRPr="00254A5F" w:rsidRDefault="00BB016F" w:rsidP="00BB016F">
      <w:pPr>
        <w:spacing w:line="320" w:lineRule="exact"/>
        <w:ind w:firstLineChars="600" w:firstLine="1260"/>
        <w:rPr>
          <w:rFonts w:eastAsiaTheme="minorHAnsi"/>
        </w:rPr>
      </w:pPr>
      <w:r w:rsidRPr="00254A5F">
        <w:rPr>
          <w:rFonts w:eastAsiaTheme="minorHAnsi" w:hint="eastAsia"/>
        </w:rPr>
        <w:t>な行為は絶対に行わないこと。</w:t>
      </w:r>
    </w:p>
    <w:p w14:paraId="1DEC59A7" w14:textId="77777777" w:rsidR="00BB016F" w:rsidRPr="00254A5F" w:rsidRDefault="00BB016F" w:rsidP="00BB016F">
      <w:pPr>
        <w:spacing w:line="320" w:lineRule="exact"/>
        <w:ind w:firstLineChars="613" w:firstLine="1287"/>
        <w:rPr>
          <w:rFonts w:eastAsiaTheme="minorHAnsi"/>
        </w:rPr>
      </w:pPr>
      <w:r w:rsidRPr="00254A5F">
        <w:rPr>
          <w:rFonts w:eastAsiaTheme="minorHAnsi" w:hint="eastAsia"/>
        </w:rPr>
        <w:t>落札者が契約締結の日までに佐世保市から指名停止、指名除外又は入札参加</w:t>
      </w:r>
    </w:p>
    <w:p w14:paraId="69326243" w14:textId="0F38306A" w:rsidR="00BB016F" w:rsidRPr="00254A5F" w:rsidRDefault="00BB016F" w:rsidP="00BB016F">
      <w:pPr>
        <w:spacing w:line="320" w:lineRule="exact"/>
        <w:ind w:firstLineChars="613" w:firstLine="1287"/>
        <w:rPr>
          <w:rFonts w:eastAsiaTheme="minorHAnsi"/>
        </w:rPr>
      </w:pPr>
      <w:r w:rsidRPr="00254A5F">
        <w:rPr>
          <w:rFonts w:eastAsiaTheme="minorHAnsi" w:hint="eastAsia"/>
        </w:rPr>
        <w:t>規制の措置を受けた場合は、本契約を締結しない。</w:t>
      </w:r>
      <w:r w:rsidRPr="00254A5F">
        <w:rPr>
          <w:rFonts w:eastAsiaTheme="minorHAnsi"/>
        </w:rPr>
        <w:t xml:space="preserve"> </w:t>
      </w:r>
    </w:p>
    <w:p w14:paraId="73C16960" w14:textId="77777777" w:rsidR="00BB016F" w:rsidRPr="00254A5F" w:rsidRDefault="00BB016F" w:rsidP="00BB016F">
      <w:pPr>
        <w:spacing w:line="320" w:lineRule="exact"/>
        <w:ind w:firstLineChars="400" w:firstLine="840"/>
        <w:rPr>
          <w:rFonts w:eastAsiaTheme="minorHAnsi"/>
        </w:rPr>
      </w:pPr>
      <w:r w:rsidRPr="00254A5F">
        <w:rPr>
          <w:rFonts w:eastAsiaTheme="minorHAnsi" w:hint="eastAsia"/>
        </w:rPr>
        <w:t>(2)　落札者は、契約締結後、発注者の指示に従い、速やかに佐世保市の業務委託</w:t>
      </w:r>
    </w:p>
    <w:p w14:paraId="44CBB25A" w14:textId="5DF4896D" w:rsidR="00BB016F" w:rsidRPr="00254A5F" w:rsidRDefault="00BB016F" w:rsidP="00BB016F">
      <w:pPr>
        <w:spacing w:line="320" w:lineRule="exact"/>
        <w:ind w:firstLineChars="650" w:firstLine="1365"/>
        <w:rPr>
          <w:rFonts w:eastAsiaTheme="minorHAnsi"/>
        </w:rPr>
      </w:pPr>
      <w:r w:rsidRPr="00254A5F">
        <w:rPr>
          <w:rFonts w:eastAsiaTheme="minorHAnsi" w:hint="eastAsia"/>
        </w:rPr>
        <w:t>登録業者とならなければならない。</w:t>
      </w:r>
    </w:p>
    <w:p w14:paraId="4F2C7A7B" w14:textId="77777777" w:rsidR="00BB016F" w:rsidRPr="00254A5F" w:rsidRDefault="00BB016F" w:rsidP="00BB016F">
      <w:pPr>
        <w:spacing w:line="320" w:lineRule="exact"/>
        <w:rPr>
          <w:rFonts w:eastAsiaTheme="minorHAnsi"/>
        </w:rPr>
      </w:pPr>
      <w:r w:rsidRPr="00254A5F">
        <w:rPr>
          <w:rFonts w:eastAsiaTheme="minorHAnsi" w:hint="eastAsia"/>
        </w:rPr>
        <w:t xml:space="preserve"> 　　　 (3)　入札内容等については、佐世保市ホームページ上で「応札者数」、「落札者名」、</w:t>
      </w:r>
    </w:p>
    <w:p w14:paraId="113F7467" w14:textId="78639187" w:rsidR="00BB016F" w:rsidRPr="00254A5F" w:rsidRDefault="00BB016F" w:rsidP="00BB016F">
      <w:pPr>
        <w:spacing w:line="320" w:lineRule="exact"/>
        <w:ind w:firstLineChars="600" w:firstLine="1260"/>
        <w:rPr>
          <w:rFonts w:eastAsiaTheme="minorHAnsi"/>
        </w:rPr>
      </w:pPr>
      <w:r w:rsidRPr="00254A5F">
        <w:rPr>
          <w:rFonts w:eastAsiaTheme="minorHAnsi" w:hint="eastAsia"/>
        </w:rPr>
        <w:t>「落札金額」を公表するものとする。</w:t>
      </w:r>
    </w:p>
    <w:p w14:paraId="4A613F2D" w14:textId="77777777" w:rsidR="00BB016F" w:rsidRPr="00254A5F" w:rsidRDefault="00BB016F" w:rsidP="00BB016F">
      <w:pPr>
        <w:spacing w:line="320" w:lineRule="exact"/>
        <w:ind w:firstLineChars="613" w:firstLine="1349"/>
        <w:rPr>
          <w:rFonts w:eastAsiaTheme="minorHAnsi"/>
          <w:sz w:val="22"/>
        </w:rPr>
      </w:pPr>
    </w:p>
    <w:p w14:paraId="0FC17E30" w14:textId="77777777" w:rsidR="00BB016F" w:rsidRPr="00254A5F" w:rsidRDefault="00BB016F" w:rsidP="00BB016F">
      <w:pPr>
        <w:spacing w:afterLines="50" w:after="180" w:line="320" w:lineRule="exact"/>
        <w:rPr>
          <w:rFonts w:ascii="游ゴシック" w:eastAsia="游ゴシック" w:hAnsi="游ゴシック"/>
          <w:sz w:val="22"/>
        </w:rPr>
      </w:pPr>
      <w:r w:rsidRPr="00254A5F">
        <w:rPr>
          <w:rFonts w:ascii="游ゴシック" w:eastAsia="游ゴシック" w:hAnsi="游ゴシック" w:hint="eastAsia"/>
          <w:b/>
          <w:sz w:val="22"/>
        </w:rPr>
        <w:t>18　問い合わせ先</w:t>
      </w:r>
    </w:p>
    <w:p w14:paraId="0D12ACF1"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佐世保市教育委員会　教育総務部　文化財課</w:t>
      </w:r>
    </w:p>
    <w:p w14:paraId="20814131"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〒857-8585　佐世保市八幡町1-10</w:t>
      </w:r>
    </w:p>
    <w:p w14:paraId="19AEABA7" w14:textId="6C7C8851" w:rsidR="00BB016F" w:rsidRPr="00254A5F" w:rsidRDefault="00BB016F" w:rsidP="00BB016F">
      <w:pPr>
        <w:spacing w:line="320" w:lineRule="exact"/>
        <w:ind w:firstLineChars="300" w:firstLine="630"/>
        <w:rPr>
          <w:rFonts w:eastAsiaTheme="minorHAnsi"/>
        </w:rPr>
      </w:pPr>
      <w:r w:rsidRPr="00254A5F">
        <w:rPr>
          <w:rFonts w:eastAsiaTheme="minorHAnsi" w:hint="eastAsia"/>
        </w:rPr>
        <w:t>電　話　：　0956－24－1111（内線3137</w:t>
      </w:r>
      <w:r w:rsidR="006D60E7">
        <w:rPr>
          <w:rFonts w:eastAsiaTheme="minorHAnsi" w:hint="eastAsia"/>
        </w:rPr>
        <w:t>）　担当：溝上</w:t>
      </w:r>
    </w:p>
    <w:p w14:paraId="5CFBD7A5"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ＦＡＸ　：　0956－25－9682</w:t>
      </w:r>
      <w:r w:rsidRPr="00254A5F">
        <w:rPr>
          <w:rFonts w:eastAsiaTheme="minorHAnsi" w:hint="eastAsia"/>
        </w:rPr>
        <w:tab/>
      </w:r>
    </w:p>
    <w:p w14:paraId="448CB4B3" w14:textId="77777777" w:rsidR="00BB016F" w:rsidRPr="00254A5F" w:rsidRDefault="00BB016F" w:rsidP="00BB016F">
      <w:pPr>
        <w:spacing w:line="320" w:lineRule="exact"/>
        <w:ind w:firstLineChars="300" w:firstLine="630"/>
        <w:rPr>
          <w:rFonts w:eastAsiaTheme="minorHAnsi"/>
        </w:rPr>
      </w:pPr>
      <w:r w:rsidRPr="00254A5F">
        <w:rPr>
          <w:rFonts w:eastAsiaTheme="minorHAnsi" w:hint="eastAsia"/>
        </w:rPr>
        <w:t>メール　：　bunzai@city.sasebo.lg.jp</w:t>
      </w:r>
      <w:r w:rsidRPr="00254A5F">
        <w:rPr>
          <w:rFonts w:eastAsiaTheme="minorHAnsi" w:hint="eastAsia"/>
        </w:rPr>
        <w:tab/>
        <w:t>（文化財課）</w:t>
      </w:r>
    </w:p>
    <w:p w14:paraId="64FD161C" w14:textId="77777777" w:rsidR="00BB016F" w:rsidRPr="00254A5F" w:rsidRDefault="00BB016F" w:rsidP="00BB016F">
      <w:pPr>
        <w:spacing w:line="320" w:lineRule="exact"/>
        <w:ind w:firstLineChars="300" w:firstLine="630"/>
        <w:rPr>
          <w:rFonts w:eastAsiaTheme="minorHAnsi"/>
        </w:rPr>
      </w:pPr>
    </w:p>
    <w:p w14:paraId="5C461D44" w14:textId="77777777" w:rsidR="00BB016F" w:rsidRPr="00254A5F" w:rsidRDefault="00BB016F" w:rsidP="00BB016F">
      <w:pPr>
        <w:pStyle w:val="aa"/>
        <w:rPr>
          <w:rFonts w:asciiTheme="minorHAnsi" w:eastAsiaTheme="minorHAnsi" w:hAnsiTheme="minorHAnsi"/>
          <w:sz w:val="21"/>
        </w:rPr>
      </w:pPr>
      <w:r w:rsidRPr="00254A5F">
        <w:rPr>
          <w:rFonts w:asciiTheme="minorHAnsi" w:eastAsiaTheme="minorHAnsi" w:hAnsiTheme="minorHAnsi" w:hint="eastAsia"/>
          <w:sz w:val="21"/>
        </w:rPr>
        <w:t>以　上</w:t>
      </w:r>
    </w:p>
    <w:p w14:paraId="08DDA587" w14:textId="77777777" w:rsidR="00BB016F" w:rsidRPr="00254A5F" w:rsidRDefault="00BB016F" w:rsidP="00BB016F">
      <w:pPr>
        <w:spacing w:line="320" w:lineRule="exact"/>
        <w:jc w:val="left"/>
        <w:rPr>
          <w:rFonts w:eastAsiaTheme="minorHAnsi"/>
          <w:sz w:val="22"/>
        </w:rPr>
      </w:pPr>
    </w:p>
    <w:p w14:paraId="3A23EE21" w14:textId="77777777" w:rsidR="00BB016F" w:rsidRPr="00254A5F" w:rsidRDefault="00BB016F" w:rsidP="00BB016F">
      <w:pPr>
        <w:spacing w:line="320" w:lineRule="exact"/>
        <w:jc w:val="left"/>
        <w:rPr>
          <w:rFonts w:eastAsiaTheme="minorHAnsi"/>
          <w:sz w:val="22"/>
        </w:rPr>
      </w:pPr>
    </w:p>
    <w:p w14:paraId="0F7349C6" w14:textId="77777777" w:rsidR="00BB016F" w:rsidRPr="00254A5F" w:rsidRDefault="00BB016F" w:rsidP="00BB016F">
      <w:pPr>
        <w:spacing w:line="320" w:lineRule="exact"/>
        <w:jc w:val="left"/>
        <w:rPr>
          <w:rFonts w:eastAsiaTheme="minorHAnsi"/>
          <w:sz w:val="22"/>
        </w:rPr>
      </w:pPr>
    </w:p>
    <w:p w14:paraId="726F0E95" w14:textId="77777777" w:rsidR="00653AE0" w:rsidRDefault="00653AE0" w:rsidP="00BB016F">
      <w:pPr>
        <w:rPr>
          <w:rFonts w:eastAsiaTheme="minorHAnsi"/>
        </w:rPr>
      </w:pPr>
    </w:p>
    <w:p w14:paraId="153BF39B" w14:textId="77777777" w:rsidR="002806E5" w:rsidRDefault="002806E5" w:rsidP="00BB016F">
      <w:pPr>
        <w:rPr>
          <w:rFonts w:eastAsiaTheme="minorHAnsi"/>
        </w:rPr>
      </w:pPr>
    </w:p>
    <w:p w14:paraId="07B97660" w14:textId="77777777" w:rsidR="002806E5" w:rsidRDefault="002806E5" w:rsidP="00BB016F">
      <w:pPr>
        <w:rPr>
          <w:rFonts w:eastAsiaTheme="minorHAnsi"/>
        </w:rPr>
      </w:pPr>
    </w:p>
    <w:p w14:paraId="022738E5" w14:textId="77777777" w:rsidR="002806E5" w:rsidRDefault="002806E5" w:rsidP="00BB016F">
      <w:pPr>
        <w:rPr>
          <w:rFonts w:eastAsiaTheme="minorHAnsi"/>
        </w:rPr>
      </w:pPr>
    </w:p>
    <w:p w14:paraId="61F8E92D" w14:textId="77777777" w:rsidR="002806E5" w:rsidRDefault="002806E5" w:rsidP="00BB016F">
      <w:pPr>
        <w:rPr>
          <w:rFonts w:eastAsiaTheme="minorHAnsi"/>
        </w:rPr>
      </w:pPr>
    </w:p>
    <w:p w14:paraId="61728964" w14:textId="77777777" w:rsidR="002806E5" w:rsidRDefault="002806E5" w:rsidP="00BB016F">
      <w:pPr>
        <w:rPr>
          <w:rFonts w:eastAsiaTheme="minorHAnsi"/>
        </w:rPr>
      </w:pPr>
    </w:p>
    <w:p w14:paraId="633C81CB" w14:textId="77777777" w:rsidR="002806E5" w:rsidRDefault="002806E5" w:rsidP="00BB016F">
      <w:pPr>
        <w:rPr>
          <w:rFonts w:eastAsiaTheme="minorHAnsi"/>
        </w:rPr>
      </w:pPr>
    </w:p>
    <w:p w14:paraId="0A083F91" w14:textId="69E7FD08" w:rsidR="002806E5" w:rsidRPr="00254A5F" w:rsidRDefault="002806E5" w:rsidP="00BB016F">
      <w:pPr>
        <w:rPr>
          <w:rFonts w:eastAsiaTheme="minorHAnsi"/>
        </w:rPr>
      </w:pPr>
    </w:p>
    <w:sectPr w:rsidR="002806E5" w:rsidRPr="00254A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1B46" w14:textId="77777777" w:rsidR="00BC781A" w:rsidRDefault="00BC781A" w:rsidP="009412D0">
      <w:r>
        <w:separator/>
      </w:r>
    </w:p>
  </w:endnote>
  <w:endnote w:type="continuationSeparator" w:id="0">
    <w:p w14:paraId="0A2ECF50" w14:textId="77777777" w:rsidR="00BC781A" w:rsidRDefault="00BC781A" w:rsidP="0094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22D8" w14:textId="77777777" w:rsidR="00BC781A" w:rsidRDefault="00BC781A" w:rsidP="009412D0">
      <w:r>
        <w:separator/>
      </w:r>
    </w:p>
  </w:footnote>
  <w:footnote w:type="continuationSeparator" w:id="0">
    <w:p w14:paraId="629CFF0B" w14:textId="77777777" w:rsidR="00BC781A" w:rsidRDefault="00BC781A" w:rsidP="00941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7A42"/>
    <w:multiLevelType w:val="hybridMultilevel"/>
    <w:tmpl w:val="1E1A2402"/>
    <w:lvl w:ilvl="0" w:tplc="5BFA19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FE0E15"/>
    <w:multiLevelType w:val="hybridMultilevel"/>
    <w:tmpl w:val="0BDAF41A"/>
    <w:lvl w:ilvl="0" w:tplc="2500BEB0">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EE24C7"/>
    <w:multiLevelType w:val="hybridMultilevel"/>
    <w:tmpl w:val="29146DE6"/>
    <w:lvl w:ilvl="0" w:tplc="4B7E9E6C">
      <w:start w:val="1"/>
      <w:numFmt w:val="aiueoFullWidth"/>
      <w:lvlText w:val="(%1)"/>
      <w:lvlJc w:val="left"/>
      <w:pPr>
        <w:ind w:left="1650" w:hanging="39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3" w15:restartNumberingAfterBreak="0">
    <w:nsid w:val="699A01FE"/>
    <w:multiLevelType w:val="hybridMultilevel"/>
    <w:tmpl w:val="4CD4F568"/>
    <w:lvl w:ilvl="0" w:tplc="56D6BB26">
      <w:start w:val="1"/>
      <w:numFmt w:val="aiueoFullWidth"/>
      <w:lvlText w:val="（%1）"/>
      <w:lvlJc w:val="left"/>
      <w:pPr>
        <w:ind w:left="1350" w:hanging="720"/>
      </w:pPr>
      <w:rPr>
        <w:rFonts w:hint="default"/>
      </w:rPr>
    </w:lvl>
    <w:lvl w:ilvl="1" w:tplc="4404A1E2">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38418833">
    <w:abstractNumId w:val="1"/>
  </w:num>
  <w:num w:numId="2" w16cid:durableId="31660677">
    <w:abstractNumId w:val="0"/>
  </w:num>
  <w:num w:numId="3" w16cid:durableId="1870609892">
    <w:abstractNumId w:val="3"/>
  </w:num>
  <w:num w:numId="4" w16cid:durableId="1615284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87"/>
    <w:rsid w:val="00034205"/>
    <w:rsid w:val="00035DF7"/>
    <w:rsid w:val="00042FDC"/>
    <w:rsid w:val="00053225"/>
    <w:rsid w:val="00056E38"/>
    <w:rsid w:val="00070D8B"/>
    <w:rsid w:val="000804C6"/>
    <w:rsid w:val="000E116E"/>
    <w:rsid w:val="001040E0"/>
    <w:rsid w:val="00147A5C"/>
    <w:rsid w:val="00153CF2"/>
    <w:rsid w:val="0016483E"/>
    <w:rsid w:val="00235652"/>
    <w:rsid w:val="00236DB1"/>
    <w:rsid w:val="00251FBF"/>
    <w:rsid w:val="00253D82"/>
    <w:rsid w:val="00254A5F"/>
    <w:rsid w:val="00256945"/>
    <w:rsid w:val="002806E5"/>
    <w:rsid w:val="00286B03"/>
    <w:rsid w:val="002A2177"/>
    <w:rsid w:val="002C3E15"/>
    <w:rsid w:val="00302BC5"/>
    <w:rsid w:val="0036774C"/>
    <w:rsid w:val="00367A52"/>
    <w:rsid w:val="003C3C16"/>
    <w:rsid w:val="004B65BC"/>
    <w:rsid w:val="004C6276"/>
    <w:rsid w:val="004E3A92"/>
    <w:rsid w:val="005317D5"/>
    <w:rsid w:val="00531D7F"/>
    <w:rsid w:val="005516C1"/>
    <w:rsid w:val="005739FD"/>
    <w:rsid w:val="005B2EE4"/>
    <w:rsid w:val="005C6A34"/>
    <w:rsid w:val="005D0030"/>
    <w:rsid w:val="00601F52"/>
    <w:rsid w:val="00624CD4"/>
    <w:rsid w:val="0064082B"/>
    <w:rsid w:val="0064171E"/>
    <w:rsid w:val="006472CB"/>
    <w:rsid w:val="00653AE0"/>
    <w:rsid w:val="00687BE3"/>
    <w:rsid w:val="006B1A3C"/>
    <w:rsid w:val="006B663F"/>
    <w:rsid w:val="006D60E7"/>
    <w:rsid w:val="006E4DB5"/>
    <w:rsid w:val="00705DA8"/>
    <w:rsid w:val="00717DBA"/>
    <w:rsid w:val="00737851"/>
    <w:rsid w:val="0077305F"/>
    <w:rsid w:val="00781E72"/>
    <w:rsid w:val="007A15D1"/>
    <w:rsid w:val="007A3D38"/>
    <w:rsid w:val="007B2A87"/>
    <w:rsid w:val="007D0CBF"/>
    <w:rsid w:val="0082125C"/>
    <w:rsid w:val="00837A4E"/>
    <w:rsid w:val="008561AE"/>
    <w:rsid w:val="00867BB0"/>
    <w:rsid w:val="008D68F0"/>
    <w:rsid w:val="009412D0"/>
    <w:rsid w:val="009D2E08"/>
    <w:rsid w:val="00A260EB"/>
    <w:rsid w:val="00A568A0"/>
    <w:rsid w:val="00A61F8C"/>
    <w:rsid w:val="00AC5DD4"/>
    <w:rsid w:val="00AD0A59"/>
    <w:rsid w:val="00B008B0"/>
    <w:rsid w:val="00B33551"/>
    <w:rsid w:val="00B71094"/>
    <w:rsid w:val="00B96C44"/>
    <w:rsid w:val="00BB016F"/>
    <w:rsid w:val="00BC781A"/>
    <w:rsid w:val="00BE6BB1"/>
    <w:rsid w:val="00C019C2"/>
    <w:rsid w:val="00C75461"/>
    <w:rsid w:val="00C944C1"/>
    <w:rsid w:val="00C94B0B"/>
    <w:rsid w:val="00CC544E"/>
    <w:rsid w:val="00CD4EC1"/>
    <w:rsid w:val="00D1429E"/>
    <w:rsid w:val="00D30404"/>
    <w:rsid w:val="00D330EC"/>
    <w:rsid w:val="00DF1F34"/>
    <w:rsid w:val="00E23B22"/>
    <w:rsid w:val="00E93E75"/>
    <w:rsid w:val="00EC08C7"/>
    <w:rsid w:val="00F7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B7414"/>
  <w15:chartTrackingRefBased/>
  <w15:docId w15:val="{6A039E86-2C1A-49C4-BED9-D7679165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2A87"/>
  </w:style>
  <w:style w:type="character" w:customStyle="1" w:styleId="a4">
    <w:name w:val="日付 (文字)"/>
    <w:basedOn w:val="a0"/>
    <w:link w:val="a3"/>
    <w:uiPriority w:val="99"/>
    <w:semiHidden/>
    <w:rsid w:val="007B2A87"/>
  </w:style>
  <w:style w:type="paragraph" w:styleId="a5">
    <w:name w:val="List Paragraph"/>
    <w:basedOn w:val="a"/>
    <w:uiPriority w:val="34"/>
    <w:qFormat/>
    <w:rsid w:val="007B2A87"/>
    <w:pPr>
      <w:ind w:leftChars="400" w:left="840"/>
    </w:pPr>
  </w:style>
  <w:style w:type="paragraph" w:styleId="a6">
    <w:name w:val="header"/>
    <w:basedOn w:val="a"/>
    <w:link w:val="a7"/>
    <w:uiPriority w:val="99"/>
    <w:unhideWhenUsed/>
    <w:rsid w:val="009412D0"/>
    <w:pPr>
      <w:tabs>
        <w:tab w:val="center" w:pos="4252"/>
        <w:tab w:val="right" w:pos="8504"/>
      </w:tabs>
      <w:snapToGrid w:val="0"/>
    </w:pPr>
  </w:style>
  <w:style w:type="character" w:customStyle="1" w:styleId="a7">
    <w:name w:val="ヘッダー (文字)"/>
    <w:basedOn w:val="a0"/>
    <w:link w:val="a6"/>
    <w:uiPriority w:val="99"/>
    <w:rsid w:val="009412D0"/>
  </w:style>
  <w:style w:type="paragraph" w:styleId="a8">
    <w:name w:val="footer"/>
    <w:basedOn w:val="a"/>
    <w:link w:val="a9"/>
    <w:uiPriority w:val="99"/>
    <w:unhideWhenUsed/>
    <w:rsid w:val="009412D0"/>
    <w:pPr>
      <w:tabs>
        <w:tab w:val="center" w:pos="4252"/>
        <w:tab w:val="right" w:pos="8504"/>
      </w:tabs>
      <w:snapToGrid w:val="0"/>
    </w:pPr>
  </w:style>
  <w:style w:type="character" w:customStyle="1" w:styleId="a9">
    <w:name w:val="フッター (文字)"/>
    <w:basedOn w:val="a0"/>
    <w:link w:val="a8"/>
    <w:uiPriority w:val="99"/>
    <w:rsid w:val="009412D0"/>
  </w:style>
  <w:style w:type="paragraph" w:styleId="aa">
    <w:name w:val="Closing"/>
    <w:basedOn w:val="a"/>
    <w:link w:val="ab"/>
    <w:semiHidden/>
    <w:rsid w:val="00BB016F"/>
    <w:pPr>
      <w:spacing w:line="300" w:lineRule="atLeast"/>
      <w:jc w:val="right"/>
    </w:pPr>
    <w:rPr>
      <w:rFonts w:ascii="ＭＳ 明朝" w:eastAsia="ＭＳ 明朝" w:hAnsi="Century" w:cs="Times New Roman"/>
      <w:spacing w:val="-4"/>
      <w:sz w:val="22"/>
      <w:szCs w:val="20"/>
    </w:rPr>
  </w:style>
  <w:style w:type="character" w:customStyle="1" w:styleId="ab">
    <w:name w:val="結語 (文字)"/>
    <w:basedOn w:val="a0"/>
    <w:link w:val="aa"/>
    <w:semiHidden/>
    <w:rsid w:val="00BB016F"/>
    <w:rPr>
      <w:rFonts w:ascii="ＭＳ 明朝" w:eastAsia="ＭＳ 明朝" w:hAnsi="Century" w:cs="Times New Roman"/>
      <w:spacing w:val="-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729</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隅田 鷹</dc:creator>
  <cp:keywords/>
  <dc:description/>
  <cp:lastModifiedBy>溝上隼弘</cp:lastModifiedBy>
  <cp:revision>9</cp:revision>
  <cp:lastPrinted>2025-06-24T00:14:00Z</cp:lastPrinted>
  <dcterms:created xsi:type="dcterms:W3CDTF">2025-06-18T05:06:00Z</dcterms:created>
  <dcterms:modified xsi:type="dcterms:W3CDTF">2025-06-27T00:47:00Z</dcterms:modified>
</cp:coreProperties>
</file>